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D750" w14:textId="77E656AD" w:rsidR="00305F95" w:rsidRDefault="00305F95" w:rsidP="00E46B50">
      <w:pPr>
        <w:spacing w:after="0"/>
        <w:jc w:val="both"/>
        <w:rPr>
          <w:rFonts w:ascii="Vivaldi" w:hAnsi="Vivaldi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1EA2282B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9D037" w14:textId="77777777" w:rsidR="00183BE6" w:rsidRPr="00D63267" w:rsidRDefault="00183BE6" w:rsidP="00DF434D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512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.5pt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" fillcolor="#c2d69b [1942]" strokeweight=".5pt">
                <v:textbox style="mso-fit-shape-to-text:t">
                  <w:txbxContent>
                    <w:p w14:paraId="2719D037" w14:textId="77777777" w:rsidR="00183BE6" w:rsidRPr="00D63267" w:rsidRDefault="00183BE6" w:rsidP="00DF434D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998CC" w14:textId="7E395106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24558EDF" w14:textId="77777777"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r w:rsidR="0026502A">
        <w:rPr>
          <w:rFonts w:asciiTheme="minorBidi" w:hAnsiTheme="minorBidi"/>
          <w:sz w:val="24"/>
          <w:szCs w:val="24"/>
        </w:rPr>
        <w:t>.</w:t>
      </w:r>
    </w:p>
    <w:p w14:paraId="0156C008" w14:textId="1CF3BAC5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78119D2A" w14:textId="2C8B7541"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E46B50" w14:paraId="2A915FAB" w14:textId="77777777" w:rsidTr="005C051E">
        <w:tc>
          <w:tcPr>
            <w:tcW w:w="1418" w:type="dxa"/>
          </w:tcPr>
          <w:p w14:paraId="56C73F2E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14:paraId="34CFB4E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14:paraId="1F5B0E88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14:paraId="03493560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E46B50" w14:paraId="14171C31" w14:textId="77777777" w:rsidTr="005C051E">
        <w:tc>
          <w:tcPr>
            <w:tcW w:w="1418" w:type="dxa"/>
          </w:tcPr>
          <w:p w14:paraId="260FFB04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E1D9567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5FF97F29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0190339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14:paraId="55A14776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73F6009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14:paraId="35649A8C" w14:textId="77777777" w:rsidTr="005C051E">
        <w:trPr>
          <w:trHeight w:val="290"/>
        </w:trPr>
        <w:tc>
          <w:tcPr>
            <w:tcW w:w="3828" w:type="dxa"/>
          </w:tcPr>
          <w:p w14:paraId="4553F31D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14:paraId="40A28211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14:paraId="20B09CE1" w14:textId="77777777" w:rsidTr="005C051E">
        <w:trPr>
          <w:trHeight w:val="260"/>
        </w:trPr>
        <w:tc>
          <w:tcPr>
            <w:tcW w:w="3828" w:type="dxa"/>
          </w:tcPr>
          <w:p w14:paraId="6F89B49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14:paraId="10E0F20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14:paraId="5DD31D5C" w14:textId="77777777" w:rsidTr="005C051E">
        <w:trPr>
          <w:trHeight w:val="260"/>
        </w:trPr>
        <w:tc>
          <w:tcPr>
            <w:tcW w:w="3828" w:type="dxa"/>
          </w:tcPr>
          <w:p w14:paraId="327F24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14:paraId="5295F489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14:paraId="0CC187ED" w14:textId="77777777" w:rsidTr="005C051E">
        <w:trPr>
          <w:trHeight w:val="276"/>
        </w:trPr>
        <w:tc>
          <w:tcPr>
            <w:tcW w:w="3828" w:type="dxa"/>
          </w:tcPr>
          <w:p w14:paraId="071A3A5A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14:paraId="143D3FB4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14:paraId="6CBB4584" w14:textId="77777777" w:rsidTr="005C051E">
        <w:trPr>
          <w:trHeight w:val="260"/>
        </w:trPr>
        <w:tc>
          <w:tcPr>
            <w:tcW w:w="3828" w:type="dxa"/>
          </w:tcPr>
          <w:p w14:paraId="778857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14:paraId="447F8FC5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14:paraId="6766C7B2" w14:textId="77777777"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6D07E37C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2AEF47F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CE68E11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3E50B86" w14:textId="7FB76B90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4F7FC81" w14:textId="01ED17D1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14:paraId="189EBF20" w14:textId="77777777" w:rsidR="0020797B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</w:t>
      </w:r>
      <w:r w:rsidR="0020797B" w:rsidRPr="003724A4">
        <w:rPr>
          <w:rFonts w:asciiTheme="minorBidi" w:hAnsiTheme="minorBidi"/>
          <w:b/>
          <w:bCs/>
          <w:sz w:val="24"/>
          <w:szCs w:val="24"/>
        </w:rPr>
        <w:t>I </w:t>
      </w:r>
      <w:r w:rsidR="0020797B" w:rsidRPr="003724A4">
        <w:rPr>
          <w:rFonts w:asciiTheme="minorBidi" w:hAnsiTheme="minorBidi"/>
          <w:sz w:val="24"/>
          <w:szCs w:val="24"/>
        </w:rPr>
        <w:t xml:space="preserve">: 1pt </w:t>
      </w:r>
      <w:r w:rsidR="005F0052" w:rsidRPr="003724A4">
        <w:rPr>
          <w:rFonts w:asciiTheme="minorBidi" w:hAnsiTheme="minorBidi"/>
          <w:sz w:val="24"/>
          <w:szCs w:val="24"/>
        </w:rPr>
        <w:t>attribué</w:t>
      </w:r>
      <w:r w:rsidR="0020797B" w:rsidRPr="003724A4">
        <w:rPr>
          <w:rFonts w:asciiTheme="minorBidi" w:hAnsiTheme="minorBidi"/>
          <w:sz w:val="24"/>
          <w:szCs w:val="24"/>
        </w:rPr>
        <w:t xml:space="preserve"> au candidat si le dossier contient une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="0020797B" w:rsidRPr="003724A4">
        <w:rPr>
          <w:rFonts w:asciiTheme="minorBidi" w:hAnsiTheme="minorBidi"/>
          <w:sz w:val="24"/>
          <w:szCs w:val="24"/>
        </w:rPr>
        <w:t>reuve d’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20797B" w:rsidRPr="003724A4">
        <w:rPr>
          <w:rFonts w:asciiTheme="minorBidi" w:hAnsiTheme="minorBidi"/>
          <w:sz w:val="24"/>
          <w:szCs w:val="24"/>
        </w:rPr>
        <w:t>cceptation</w:t>
      </w:r>
      <w:r w:rsidR="0020797B">
        <w:rPr>
          <w:rFonts w:asciiTheme="minorBidi" w:hAnsiTheme="minorBidi"/>
          <w:sz w:val="24"/>
          <w:szCs w:val="24"/>
        </w:rPr>
        <w:t xml:space="preserve"> </w:t>
      </w:r>
    </w:p>
    <w:p w14:paraId="1D16F56F" w14:textId="67C5FF02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14:paraId="14D26FC1" w14:textId="77777777"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BL= max (CA, CBC, CT,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6815FD14" w14:textId="77777777"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14:paraId="2E9ACA6C" w14:textId="77777777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14:paraId="03546921" w14:textId="31D4D209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14:paraId="5851CCEF" w14:textId="77777777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50"/>
      </w:tblGrid>
      <w:tr w:rsidR="00E46B50" w14:paraId="5A50F6E9" w14:textId="77777777" w:rsidTr="00914922">
        <w:tc>
          <w:tcPr>
            <w:tcW w:w="7546" w:type="dxa"/>
          </w:tcPr>
          <w:p w14:paraId="552FE4A3" w14:textId="77777777" w:rsidR="00E46B50" w:rsidRDefault="00E46B50" w:rsidP="005C051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246" w:type="dxa"/>
          </w:tcPr>
          <w:p w14:paraId="29631CB4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E46B50" w14:paraId="14B28966" w14:textId="77777777" w:rsidTr="00914922">
        <w:tc>
          <w:tcPr>
            <w:tcW w:w="7546" w:type="dxa"/>
          </w:tcPr>
          <w:p w14:paraId="6F1D3A7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246" w:type="dxa"/>
          </w:tcPr>
          <w:p w14:paraId="4F58975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E46B50" w14:paraId="135C3445" w14:textId="77777777" w:rsidTr="00914922">
        <w:tc>
          <w:tcPr>
            <w:tcW w:w="7546" w:type="dxa"/>
          </w:tcPr>
          <w:p w14:paraId="204DC8A7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631763CA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14:paraId="534E0685" w14:textId="77777777"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14:paraId="65DE1120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735CF2C8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DAD406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14:paraId="1904BD47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132B940F" w14:textId="77777777" w:rsidTr="005C051E">
        <w:tc>
          <w:tcPr>
            <w:tcW w:w="284" w:type="dxa"/>
          </w:tcPr>
          <w:p w14:paraId="1343EBA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FB3C573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14:paraId="1EAAA29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2B862055" w14:textId="77777777" w:rsidTr="005C051E">
        <w:tc>
          <w:tcPr>
            <w:tcW w:w="284" w:type="dxa"/>
          </w:tcPr>
          <w:p w14:paraId="09DBAED6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BCF01BC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14:paraId="5F8279C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374C5E27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5393255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0C2085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14:paraId="1F4864B6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70B1BC56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07C4D550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5381B0E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14:paraId="7472BC61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14:paraId="6D932D0B" w14:textId="77777777"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505C0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1A6D" w14:textId="77777777" w:rsidR="000234E1" w:rsidRDefault="000234E1" w:rsidP="00A31112">
      <w:pPr>
        <w:spacing w:after="0" w:line="240" w:lineRule="auto"/>
      </w:pPr>
      <w:r>
        <w:separator/>
      </w:r>
    </w:p>
  </w:endnote>
  <w:endnote w:type="continuationSeparator" w:id="0">
    <w:p w14:paraId="63B894C5" w14:textId="77777777" w:rsidR="000234E1" w:rsidRDefault="000234E1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CEDF" w14:textId="77777777" w:rsidR="00ED278B" w:rsidRDefault="00ED278B" w:rsidP="00ED278B">
    <w:pPr>
      <w:pStyle w:val="Pieddepage"/>
      <w:ind w:left="720"/>
    </w:pPr>
    <w:r>
      <w:t>(*) à titre exceptionnel les PES titulaires d’une thèse de doctorat.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0A11" w14:textId="77777777" w:rsidR="000234E1" w:rsidRDefault="000234E1" w:rsidP="00A31112">
      <w:pPr>
        <w:spacing w:after="0" w:line="240" w:lineRule="auto"/>
      </w:pPr>
      <w:r>
        <w:separator/>
      </w:r>
    </w:p>
  </w:footnote>
  <w:footnote w:type="continuationSeparator" w:id="0">
    <w:p w14:paraId="71BD1912" w14:textId="77777777" w:rsidR="000234E1" w:rsidRDefault="000234E1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14176430" w14:textId="77777777" w:rsidTr="00412FCA">
      <w:trPr>
        <w:trHeight w:val="567"/>
      </w:trPr>
      <w:tc>
        <w:tcPr>
          <w:tcW w:w="3070" w:type="dxa"/>
        </w:tcPr>
        <w:p w14:paraId="5FAF9AD3" w14:textId="77777777"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D37C19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24CB70E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6B3F95" w14:textId="77777777"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118D2"/>
    <w:rsid w:val="00021E40"/>
    <w:rsid w:val="000234E1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2AC2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B7C78"/>
    <w:rsid w:val="002E10DC"/>
    <w:rsid w:val="002E3F81"/>
    <w:rsid w:val="00305F95"/>
    <w:rsid w:val="00331DC0"/>
    <w:rsid w:val="003443A4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A4901"/>
    <w:rsid w:val="004F2E8A"/>
    <w:rsid w:val="00505C02"/>
    <w:rsid w:val="00505CC3"/>
    <w:rsid w:val="00541E02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25068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1A46"/>
    <w:rsid w:val="006B6A9E"/>
    <w:rsid w:val="006C248A"/>
    <w:rsid w:val="006C7485"/>
    <w:rsid w:val="006D5E92"/>
    <w:rsid w:val="006F1E76"/>
    <w:rsid w:val="00707884"/>
    <w:rsid w:val="0071029F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56FF4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DF434D"/>
    <w:rsid w:val="00E3649B"/>
    <w:rsid w:val="00E42083"/>
    <w:rsid w:val="00E46B50"/>
    <w:rsid w:val="00E52FE8"/>
    <w:rsid w:val="00E75891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B2CE3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8D94-9FD7-46F1-924F-5AE418A9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11</cp:revision>
  <cp:lastPrinted>2021-04-15T10:07:00Z</cp:lastPrinted>
  <dcterms:created xsi:type="dcterms:W3CDTF">2019-12-02T09:13:00Z</dcterms:created>
  <dcterms:modified xsi:type="dcterms:W3CDTF">2021-05-28T13:38:00Z</dcterms:modified>
</cp:coreProperties>
</file>