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539A" w:rsidRPr="00926257" w:rsidRDefault="0076539A" w:rsidP="00216C43">
      <w:pPr>
        <w:rPr>
          <w:lang w:val="en-GB"/>
        </w:rPr>
      </w:pPr>
    </w:p>
    <w:p w:rsidR="006C4E52" w:rsidRDefault="006C4E52" w:rsidP="006C4E52">
      <w:pPr>
        <w:ind w:left="567" w:right="582"/>
        <w:rPr>
          <w:rFonts w:asciiTheme="majorBidi" w:hAnsiTheme="majorBidi" w:cstheme="majorBidi"/>
          <w:sz w:val="24"/>
          <w:szCs w:val="24"/>
        </w:rPr>
      </w:pPr>
      <w:r>
        <w:rPr>
          <w:rFonts w:asciiTheme="majorBidi" w:hAnsiTheme="majorBidi" w:cstheme="majorBidi"/>
          <w:noProof/>
          <w:sz w:val="24"/>
          <w:szCs w:val="24"/>
          <w:lang w:val="fr-FR" w:eastAsia="fr-FR" w:bidi="ar-SA"/>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1914525" cy="1943100"/>
            <wp:effectExtent l="19050" t="0" r="9525" b="0"/>
            <wp:wrapSquare wrapText="bothSides"/>
            <wp:docPr id="40" name="7 - Εικόνα" descr="Wintex-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tex-Logo.jpg"/>
                    <pic:cNvPicPr/>
                  </pic:nvPicPr>
                  <pic:blipFill>
                    <a:blip r:embed="rId8" cstate="print"/>
                    <a:stretch>
                      <a:fillRect/>
                    </a:stretch>
                  </pic:blipFill>
                  <pic:spPr>
                    <a:xfrm>
                      <a:off x="0" y="0"/>
                      <a:ext cx="1914525" cy="1943100"/>
                    </a:xfrm>
                    <a:prstGeom prst="rect">
                      <a:avLst/>
                    </a:prstGeom>
                  </pic:spPr>
                </pic:pic>
              </a:graphicData>
            </a:graphic>
          </wp:anchor>
        </w:drawing>
      </w:r>
      <w:r>
        <w:rPr>
          <w:rFonts w:asciiTheme="majorBidi" w:hAnsiTheme="majorBidi" w:cstheme="majorBidi"/>
          <w:sz w:val="24"/>
          <w:szCs w:val="24"/>
        </w:rPr>
        <w:br w:type="textWrapping" w:clear="all"/>
      </w:r>
    </w:p>
    <w:sdt>
      <w:sdtPr>
        <w:rPr>
          <w:rFonts w:ascii="Calibri" w:hAnsi="Calibri" w:cs="Calibri"/>
          <w:sz w:val="40"/>
          <w:szCs w:val="40"/>
        </w:rPr>
        <w:id w:val="128782112"/>
        <w:docPartObj>
          <w:docPartGallery w:val="Cover Pages"/>
          <w:docPartUnique/>
        </w:docPartObj>
      </w:sdtPr>
      <w:sdtEndPr>
        <w:rPr>
          <w:sz w:val="22"/>
          <w:szCs w:val="22"/>
        </w:rPr>
      </w:sdtEndPr>
      <w:sdtContent>
        <w:p w:rsidR="006C4E52" w:rsidRPr="00AF35A5" w:rsidRDefault="006C4E52" w:rsidP="006C4E52">
          <w:pPr>
            <w:ind w:left="567" w:right="582"/>
            <w:rPr>
              <w:rFonts w:ascii="Calibri" w:hAnsi="Calibri" w:cs="Calibri"/>
              <w:sz w:val="40"/>
              <w:szCs w:val="40"/>
            </w:rPr>
          </w:pPr>
        </w:p>
        <w:p w:rsidR="006C4E52" w:rsidRPr="00AF35A5" w:rsidRDefault="006C4E52" w:rsidP="006C4E52">
          <w:pPr>
            <w:ind w:left="567" w:right="582"/>
            <w:rPr>
              <w:rFonts w:ascii="Calibri" w:hAnsi="Calibri" w:cs="Calibri"/>
              <w:sz w:val="40"/>
              <w:szCs w:val="40"/>
            </w:rPr>
          </w:pPr>
        </w:p>
        <w:p w:rsidR="006C4E52" w:rsidRPr="00AF35A5" w:rsidRDefault="0050630E" w:rsidP="006C4E52">
          <w:pPr>
            <w:ind w:left="567" w:right="582"/>
            <w:rPr>
              <w:rFonts w:ascii="Calibri" w:eastAsiaTheme="majorEastAsia" w:hAnsi="Calibri" w:cs="Calibri"/>
              <w:color w:val="17979D"/>
              <w:spacing w:val="5"/>
              <w:sz w:val="40"/>
              <w:szCs w:val="40"/>
            </w:rPr>
          </w:pPr>
          <w:r w:rsidRPr="00AF35A5">
            <w:rPr>
              <w:rFonts w:ascii="Calibri" w:eastAsiaTheme="majorEastAsia" w:hAnsi="Calibri" w:cs="Calibri"/>
              <w:color w:val="17979D"/>
              <w:spacing w:val="5"/>
              <w:sz w:val="40"/>
              <w:szCs w:val="40"/>
            </w:rPr>
            <w:t xml:space="preserve">Call for Applications for the Selection of </w:t>
          </w:r>
          <w:r w:rsidR="00A31F63" w:rsidRPr="00AF35A5">
            <w:rPr>
              <w:rFonts w:ascii="Calibri" w:eastAsiaTheme="majorEastAsia" w:hAnsi="Calibri" w:cs="Calibri"/>
              <w:color w:val="17979D"/>
              <w:spacing w:val="5"/>
              <w:sz w:val="40"/>
              <w:szCs w:val="40"/>
            </w:rPr>
            <w:t>Three</w:t>
          </w:r>
          <w:r w:rsidRPr="00AF35A5">
            <w:rPr>
              <w:rFonts w:ascii="Calibri" w:eastAsiaTheme="majorEastAsia" w:hAnsi="Calibri" w:cs="Calibri"/>
              <w:color w:val="17979D"/>
              <w:spacing w:val="5"/>
              <w:sz w:val="40"/>
              <w:szCs w:val="40"/>
            </w:rPr>
            <w:t xml:space="preserve"> Member</w:t>
          </w:r>
          <w:r w:rsidR="00A31F63" w:rsidRPr="00AF35A5">
            <w:rPr>
              <w:rFonts w:ascii="Calibri" w:eastAsiaTheme="majorEastAsia" w:hAnsi="Calibri" w:cs="Calibri"/>
              <w:color w:val="17979D"/>
              <w:spacing w:val="5"/>
              <w:sz w:val="40"/>
              <w:szCs w:val="40"/>
            </w:rPr>
            <w:t>s</w:t>
          </w:r>
          <w:r w:rsidRPr="00AF35A5">
            <w:rPr>
              <w:rFonts w:ascii="Calibri" w:eastAsiaTheme="majorEastAsia" w:hAnsi="Calibri" w:cs="Calibri"/>
              <w:color w:val="17979D"/>
              <w:spacing w:val="5"/>
              <w:sz w:val="40"/>
              <w:szCs w:val="40"/>
            </w:rPr>
            <w:t xml:space="preserve"> of the External Quality and Evaluation Committee in </w:t>
          </w:r>
          <w:r w:rsidR="00A31F63" w:rsidRPr="00AF35A5">
            <w:rPr>
              <w:rFonts w:ascii="Calibri" w:eastAsiaTheme="majorEastAsia" w:hAnsi="Calibri" w:cs="Calibri"/>
              <w:color w:val="17979D"/>
              <w:spacing w:val="5"/>
              <w:sz w:val="40"/>
              <w:szCs w:val="40"/>
            </w:rPr>
            <w:t>Tunisia</w:t>
          </w:r>
        </w:p>
        <w:p w:rsidR="00AF35A5" w:rsidRPr="00AF35A5" w:rsidRDefault="003A483E" w:rsidP="00AF35A5">
          <w:pPr>
            <w:ind w:left="567" w:right="582"/>
            <w:rPr>
              <w:rFonts w:ascii="Calibri" w:hAnsi="Calibri" w:cs="Calibri"/>
              <w:sz w:val="40"/>
              <w:szCs w:val="40"/>
            </w:rPr>
          </w:pPr>
          <w:r>
            <w:rPr>
              <w:rFonts w:ascii="Calibri" w:eastAsiaTheme="majorEastAsia" w:hAnsi="Calibri" w:cs="Calibri"/>
              <w:color w:val="17979D"/>
              <w:spacing w:val="5"/>
              <w:sz w:val="40"/>
              <w:szCs w:val="40"/>
              <w:u w:val="single"/>
              <w:lang w:val="el-GR"/>
            </w:rPr>
            <w:t>Ε</w:t>
          </w:r>
          <w:r>
            <w:rPr>
              <w:rFonts w:ascii="Calibri" w:eastAsiaTheme="majorEastAsia" w:hAnsi="Calibri" w:cs="Calibri"/>
              <w:color w:val="17979D"/>
              <w:spacing w:val="5"/>
              <w:sz w:val="40"/>
              <w:szCs w:val="40"/>
              <w:u w:val="single"/>
            </w:rPr>
            <w:t>rasmus+ p</w:t>
          </w:r>
          <w:r w:rsidR="00AF35A5" w:rsidRPr="00AF35A5">
            <w:rPr>
              <w:rFonts w:ascii="Calibri" w:eastAsiaTheme="majorEastAsia" w:hAnsi="Calibri" w:cs="Calibri"/>
              <w:color w:val="17979D"/>
              <w:spacing w:val="5"/>
              <w:sz w:val="40"/>
              <w:szCs w:val="40"/>
              <w:u w:val="single"/>
            </w:rPr>
            <w:t>roject:</w:t>
          </w:r>
          <w:r w:rsidR="00AF35A5" w:rsidRPr="00AF35A5">
            <w:rPr>
              <w:rFonts w:ascii="Calibri" w:eastAsiaTheme="majorEastAsia" w:hAnsi="Calibri" w:cs="Calibri"/>
              <w:color w:val="17979D"/>
              <w:spacing w:val="5"/>
              <w:sz w:val="40"/>
              <w:szCs w:val="40"/>
            </w:rPr>
            <w:t xml:space="preserve"> Weaving innovation among academia and industry in the Tunisian textile sector (610373-EPP-1-2019-1-ES-EPPKA2-CBHE-JP</w:t>
          </w:r>
          <w:r w:rsidR="00AF35A5">
            <w:rPr>
              <w:rFonts w:ascii="Calibri" w:eastAsiaTheme="majorEastAsia" w:hAnsi="Calibri" w:cs="Calibri"/>
              <w:color w:val="17979D"/>
              <w:spacing w:val="5"/>
              <w:sz w:val="40"/>
              <w:szCs w:val="40"/>
            </w:rPr>
            <w:t>)</w:t>
          </w:r>
        </w:p>
        <w:p w:rsidR="006C4E52" w:rsidRPr="00244B88" w:rsidRDefault="006C4E52" w:rsidP="006C4E52">
          <w:pPr>
            <w:ind w:left="567" w:right="582"/>
            <w:rPr>
              <w:rFonts w:ascii="Calibri" w:hAnsi="Calibri" w:cs="Calibri"/>
            </w:rPr>
          </w:pPr>
        </w:p>
        <w:p w:rsidR="006C4E52" w:rsidRPr="00244B88" w:rsidRDefault="006C4E52" w:rsidP="006C4E52">
          <w:pPr>
            <w:pStyle w:val="Sansinterligne"/>
            <w:ind w:left="567" w:right="582"/>
            <w:jc w:val="right"/>
            <w:rPr>
              <w:rFonts w:ascii="Calibri" w:hAnsi="Calibri" w:cs="Calibri"/>
              <w:sz w:val="40"/>
              <w:szCs w:val="40"/>
              <w:lang w:val="en-GB"/>
            </w:rPr>
          </w:pPr>
        </w:p>
        <w:p w:rsidR="00E56427" w:rsidRPr="00244B88" w:rsidRDefault="006C4E52" w:rsidP="006C4E52">
          <w:pPr>
            <w:spacing w:before="120" w:after="120" w:line="264" w:lineRule="auto"/>
            <w:ind w:left="567" w:right="582"/>
            <w:rPr>
              <w:rFonts w:ascii="Calibri" w:hAnsi="Calibri" w:cs="Calibri"/>
            </w:rPr>
          </w:pPr>
          <w:r w:rsidRPr="00244B88">
            <w:rPr>
              <w:rFonts w:ascii="Calibri" w:hAnsi="Calibri" w:cs="Calibri"/>
            </w:rPr>
            <w:br w:type="page"/>
          </w:r>
        </w:p>
      </w:sdtContent>
    </w:sdt>
    <w:p w:rsidR="00E56427" w:rsidRDefault="00E56427" w:rsidP="00216C43">
      <w:pPr>
        <w:rPr>
          <w:lang w:val="en-GB"/>
        </w:rPr>
      </w:pPr>
    </w:p>
    <w:p w:rsidR="00FC565B" w:rsidRDefault="00FC565B" w:rsidP="00FC565B">
      <w:pPr>
        <w:tabs>
          <w:tab w:val="left" w:pos="4364"/>
        </w:tabs>
        <w:spacing w:line="360" w:lineRule="auto"/>
        <w:rPr>
          <w:rFonts w:cstheme="minorHAnsi"/>
          <w:sz w:val="24"/>
          <w:szCs w:val="24"/>
        </w:rPr>
      </w:pPr>
    </w:p>
    <w:bookmarkStart w:id="0" w:name="_Toc58328407" w:displacedByCustomXml="next"/>
    <w:sdt>
      <w:sdtPr>
        <w:rPr>
          <w:rFonts w:asciiTheme="minorHAnsi" w:eastAsiaTheme="minorEastAsia" w:hAnsiTheme="minorHAnsi" w:cstheme="minorBidi"/>
          <w:b w:val="0"/>
          <w:bCs w:val="0"/>
          <w:sz w:val="22"/>
          <w:szCs w:val="22"/>
        </w:rPr>
        <w:id w:val="1036965205"/>
        <w:docPartObj>
          <w:docPartGallery w:val="Table of Contents"/>
          <w:docPartUnique/>
        </w:docPartObj>
      </w:sdtPr>
      <w:sdtEndPr>
        <w:rPr>
          <w:lang w:val="es-ES"/>
        </w:rPr>
      </w:sdtEndPr>
      <w:sdtContent>
        <w:p w:rsidR="00CA451C" w:rsidRPr="006370FC" w:rsidRDefault="00CA451C" w:rsidP="004868C1">
          <w:pPr>
            <w:pStyle w:val="Titre1"/>
            <w:numPr>
              <w:ilvl w:val="0"/>
              <w:numId w:val="0"/>
            </w:numPr>
            <w:rPr>
              <w:rFonts w:ascii="Calibri" w:hAnsi="Calibri" w:cs="Calibri"/>
            </w:rPr>
          </w:pPr>
          <w:r w:rsidRPr="006370FC">
            <w:rPr>
              <w:rFonts w:ascii="Calibri" w:hAnsi="Calibri" w:cs="Calibri"/>
              <w:color w:val="17979D"/>
            </w:rPr>
            <w:t>Contents</w:t>
          </w:r>
          <w:bookmarkEnd w:id="0"/>
        </w:p>
        <w:p w:rsidR="003A483E" w:rsidRDefault="00250E6D">
          <w:pPr>
            <w:pStyle w:val="TM1"/>
            <w:tabs>
              <w:tab w:val="right" w:leader="dot" w:pos="9062"/>
            </w:tabs>
            <w:rPr>
              <w:noProof/>
              <w:lang w:val="el-GR" w:eastAsia="el-GR" w:bidi="ar-SA"/>
            </w:rPr>
          </w:pPr>
          <w:r w:rsidRPr="006370FC">
            <w:rPr>
              <w:rFonts w:ascii="Calibri" w:hAnsi="Calibri" w:cs="Calibri"/>
              <w:lang w:val="es-ES"/>
            </w:rPr>
            <w:fldChar w:fldCharType="begin"/>
          </w:r>
          <w:r w:rsidR="00CA451C" w:rsidRPr="006370FC">
            <w:rPr>
              <w:rFonts w:ascii="Calibri" w:hAnsi="Calibri" w:cs="Calibri"/>
              <w:lang w:val="es-ES"/>
            </w:rPr>
            <w:instrText xml:space="preserve"> TOC \o "1-3" \h \z \u </w:instrText>
          </w:r>
          <w:r w:rsidRPr="006370FC">
            <w:rPr>
              <w:rFonts w:ascii="Calibri" w:hAnsi="Calibri" w:cs="Calibri"/>
              <w:lang w:val="es-ES"/>
            </w:rPr>
            <w:fldChar w:fldCharType="separate"/>
          </w:r>
          <w:hyperlink w:anchor="_Toc58328407" w:history="1">
            <w:r w:rsidR="003A483E" w:rsidRPr="001142CD">
              <w:rPr>
                <w:rStyle w:val="Lienhypertexte"/>
                <w:rFonts w:ascii="Calibri" w:hAnsi="Calibri" w:cs="Calibri"/>
                <w:noProof/>
              </w:rPr>
              <w:t>Contents</w:t>
            </w:r>
            <w:r w:rsidR="003A483E">
              <w:rPr>
                <w:noProof/>
                <w:webHidden/>
              </w:rPr>
              <w:tab/>
            </w:r>
            <w:r>
              <w:rPr>
                <w:noProof/>
                <w:webHidden/>
              </w:rPr>
              <w:fldChar w:fldCharType="begin"/>
            </w:r>
            <w:r w:rsidR="003A483E">
              <w:rPr>
                <w:noProof/>
                <w:webHidden/>
              </w:rPr>
              <w:instrText xml:space="preserve"> PAGEREF _Toc58328407 \h </w:instrText>
            </w:r>
            <w:r>
              <w:rPr>
                <w:noProof/>
                <w:webHidden/>
              </w:rPr>
            </w:r>
            <w:r>
              <w:rPr>
                <w:noProof/>
                <w:webHidden/>
              </w:rPr>
              <w:fldChar w:fldCharType="separate"/>
            </w:r>
            <w:r w:rsidR="003A483E">
              <w:rPr>
                <w:noProof/>
                <w:webHidden/>
              </w:rPr>
              <w:t>2</w:t>
            </w:r>
            <w:r>
              <w:rPr>
                <w:noProof/>
                <w:webHidden/>
              </w:rPr>
              <w:fldChar w:fldCharType="end"/>
            </w:r>
          </w:hyperlink>
        </w:p>
        <w:p w:rsidR="003A483E" w:rsidRDefault="00250E6D">
          <w:pPr>
            <w:pStyle w:val="TM1"/>
            <w:tabs>
              <w:tab w:val="left" w:pos="440"/>
              <w:tab w:val="right" w:leader="dot" w:pos="9062"/>
            </w:tabs>
            <w:rPr>
              <w:noProof/>
              <w:lang w:val="el-GR" w:eastAsia="el-GR" w:bidi="ar-SA"/>
            </w:rPr>
          </w:pPr>
          <w:hyperlink w:anchor="_Toc58328408" w:history="1">
            <w:r w:rsidR="003A483E" w:rsidRPr="001142CD">
              <w:rPr>
                <w:rStyle w:val="Lienhypertexte"/>
                <w:rFonts w:cstheme="majorHAnsi"/>
                <w:noProof/>
              </w:rPr>
              <w:t>1.</w:t>
            </w:r>
            <w:r w:rsidR="003A483E">
              <w:rPr>
                <w:noProof/>
                <w:lang w:val="el-GR" w:eastAsia="el-GR" w:bidi="ar-SA"/>
              </w:rPr>
              <w:tab/>
            </w:r>
            <w:r w:rsidR="003A483E" w:rsidRPr="001142CD">
              <w:rPr>
                <w:rStyle w:val="Lienhypertexte"/>
                <w:rFonts w:cstheme="majorHAnsi"/>
                <w:noProof/>
              </w:rPr>
              <w:t>Background</w:t>
            </w:r>
            <w:r w:rsidR="003A483E">
              <w:rPr>
                <w:noProof/>
                <w:webHidden/>
              </w:rPr>
              <w:tab/>
            </w:r>
            <w:r>
              <w:rPr>
                <w:noProof/>
                <w:webHidden/>
              </w:rPr>
              <w:fldChar w:fldCharType="begin"/>
            </w:r>
            <w:r w:rsidR="003A483E">
              <w:rPr>
                <w:noProof/>
                <w:webHidden/>
              </w:rPr>
              <w:instrText xml:space="preserve"> PAGEREF _Toc58328408 \h </w:instrText>
            </w:r>
            <w:r>
              <w:rPr>
                <w:noProof/>
                <w:webHidden/>
              </w:rPr>
            </w:r>
            <w:r>
              <w:rPr>
                <w:noProof/>
                <w:webHidden/>
              </w:rPr>
              <w:fldChar w:fldCharType="separate"/>
            </w:r>
            <w:r w:rsidR="003A483E">
              <w:rPr>
                <w:noProof/>
                <w:webHidden/>
              </w:rPr>
              <w:t>3</w:t>
            </w:r>
            <w:r>
              <w:rPr>
                <w:noProof/>
                <w:webHidden/>
              </w:rPr>
              <w:fldChar w:fldCharType="end"/>
            </w:r>
          </w:hyperlink>
        </w:p>
        <w:p w:rsidR="003A483E" w:rsidRDefault="00250E6D">
          <w:pPr>
            <w:pStyle w:val="TM1"/>
            <w:tabs>
              <w:tab w:val="left" w:pos="440"/>
              <w:tab w:val="right" w:leader="dot" w:pos="9062"/>
            </w:tabs>
            <w:rPr>
              <w:noProof/>
              <w:lang w:val="el-GR" w:eastAsia="el-GR" w:bidi="ar-SA"/>
            </w:rPr>
          </w:pPr>
          <w:hyperlink w:anchor="_Toc58328409" w:history="1">
            <w:r w:rsidR="003A483E" w:rsidRPr="001142CD">
              <w:rPr>
                <w:rStyle w:val="Lienhypertexte"/>
                <w:rFonts w:cstheme="majorHAnsi"/>
                <w:noProof/>
              </w:rPr>
              <w:t>2.</w:t>
            </w:r>
            <w:r w:rsidR="003A483E">
              <w:rPr>
                <w:noProof/>
                <w:lang w:val="el-GR" w:eastAsia="el-GR" w:bidi="ar-SA"/>
              </w:rPr>
              <w:tab/>
            </w:r>
            <w:r w:rsidR="003A483E" w:rsidRPr="001142CD">
              <w:rPr>
                <w:rStyle w:val="Lienhypertexte"/>
                <w:rFonts w:cstheme="majorHAnsi"/>
                <w:noProof/>
              </w:rPr>
              <w:t>Job Description</w:t>
            </w:r>
            <w:r w:rsidR="003A483E">
              <w:rPr>
                <w:noProof/>
                <w:webHidden/>
              </w:rPr>
              <w:tab/>
            </w:r>
            <w:r>
              <w:rPr>
                <w:noProof/>
                <w:webHidden/>
              </w:rPr>
              <w:fldChar w:fldCharType="begin"/>
            </w:r>
            <w:r w:rsidR="003A483E">
              <w:rPr>
                <w:noProof/>
                <w:webHidden/>
              </w:rPr>
              <w:instrText xml:space="preserve"> PAGEREF _Toc58328409 \h </w:instrText>
            </w:r>
            <w:r>
              <w:rPr>
                <w:noProof/>
                <w:webHidden/>
              </w:rPr>
            </w:r>
            <w:r>
              <w:rPr>
                <w:noProof/>
                <w:webHidden/>
              </w:rPr>
              <w:fldChar w:fldCharType="separate"/>
            </w:r>
            <w:r w:rsidR="003A483E">
              <w:rPr>
                <w:noProof/>
                <w:webHidden/>
              </w:rPr>
              <w:t>3</w:t>
            </w:r>
            <w:r>
              <w:rPr>
                <w:noProof/>
                <w:webHidden/>
              </w:rPr>
              <w:fldChar w:fldCharType="end"/>
            </w:r>
          </w:hyperlink>
        </w:p>
        <w:p w:rsidR="003A483E" w:rsidRDefault="00250E6D">
          <w:pPr>
            <w:pStyle w:val="TM1"/>
            <w:tabs>
              <w:tab w:val="left" w:pos="440"/>
              <w:tab w:val="right" w:leader="dot" w:pos="9062"/>
            </w:tabs>
            <w:rPr>
              <w:noProof/>
              <w:lang w:val="el-GR" w:eastAsia="el-GR" w:bidi="ar-SA"/>
            </w:rPr>
          </w:pPr>
          <w:hyperlink w:anchor="_Toc58328410" w:history="1">
            <w:r w:rsidR="003A483E" w:rsidRPr="001142CD">
              <w:rPr>
                <w:rStyle w:val="Lienhypertexte"/>
                <w:rFonts w:cstheme="majorHAnsi"/>
                <w:noProof/>
              </w:rPr>
              <w:t>3.</w:t>
            </w:r>
            <w:r w:rsidR="003A483E">
              <w:rPr>
                <w:noProof/>
                <w:lang w:val="el-GR" w:eastAsia="el-GR" w:bidi="ar-SA"/>
              </w:rPr>
              <w:tab/>
            </w:r>
            <w:r w:rsidR="003A483E" w:rsidRPr="001142CD">
              <w:rPr>
                <w:rStyle w:val="Lienhypertexte"/>
                <w:rFonts w:cstheme="majorHAnsi"/>
                <w:noProof/>
              </w:rPr>
              <w:t>Qualifications/ selection criteria</w:t>
            </w:r>
            <w:r w:rsidR="003A483E">
              <w:rPr>
                <w:noProof/>
                <w:webHidden/>
              </w:rPr>
              <w:tab/>
            </w:r>
            <w:r>
              <w:rPr>
                <w:noProof/>
                <w:webHidden/>
              </w:rPr>
              <w:fldChar w:fldCharType="begin"/>
            </w:r>
            <w:r w:rsidR="003A483E">
              <w:rPr>
                <w:noProof/>
                <w:webHidden/>
              </w:rPr>
              <w:instrText xml:space="preserve"> PAGEREF _Toc58328410 \h </w:instrText>
            </w:r>
            <w:r>
              <w:rPr>
                <w:noProof/>
                <w:webHidden/>
              </w:rPr>
            </w:r>
            <w:r>
              <w:rPr>
                <w:noProof/>
                <w:webHidden/>
              </w:rPr>
              <w:fldChar w:fldCharType="separate"/>
            </w:r>
            <w:r w:rsidR="003A483E">
              <w:rPr>
                <w:noProof/>
                <w:webHidden/>
              </w:rPr>
              <w:t>3</w:t>
            </w:r>
            <w:r>
              <w:rPr>
                <w:noProof/>
                <w:webHidden/>
              </w:rPr>
              <w:fldChar w:fldCharType="end"/>
            </w:r>
          </w:hyperlink>
        </w:p>
        <w:p w:rsidR="003A483E" w:rsidRDefault="00250E6D">
          <w:pPr>
            <w:pStyle w:val="TM1"/>
            <w:tabs>
              <w:tab w:val="left" w:pos="440"/>
              <w:tab w:val="right" w:leader="dot" w:pos="9062"/>
            </w:tabs>
            <w:rPr>
              <w:noProof/>
              <w:lang w:val="el-GR" w:eastAsia="el-GR" w:bidi="ar-SA"/>
            </w:rPr>
          </w:pPr>
          <w:hyperlink w:anchor="_Toc58328411" w:history="1">
            <w:r w:rsidR="003A483E" w:rsidRPr="001142CD">
              <w:rPr>
                <w:rStyle w:val="Lienhypertexte"/>
                <w:rFonts w:cstheme="majorHAnsi"/>
                <w:noProof/>
              </w:rPr>
              <w:t>4.</w:t>
            </w:r>
            <w:r w:rsidR="003A483E">
              <w:rPr>
                <w:noProof/>
                <w:lang w:val="el-GR" w:eastAsia="el-GR" w:bidi="ar-SA"/>
              </w:rPr>
              <w:tab/>
            </w:r>
            <w:r w:rsidR="003A483E" w:rsidRPr="001142CD">
              <w:rPr>
                <w:rStyle w:val="Lienhypertexte"/>
                <w:rFonts w:cstheme="majorHAnsi"/>
                <w:noProof/>
              </w:rPr>
              <w:t>Type of contract, duration and compensation</w:t>
            </w:r>
            <w:r w:rsidR="003A483E">
              <w:rPr>
                <w:noProof/>
                <w:webHidden/>
              </w:rPr>
              <w:tab/>
            </w:r>
            <w:r>
              <w:rPr>
                <w:noProof/>
                <w:webHidden/>
              </w:rPr>
              <w:fldChar w:fldCharType="begin"/>
            </w:r>
            <w:r w:rsidR="003A483E">
              <w:rPr>
                <w:noProof/>
                <w:webHidden/>
              </w:rPr>
              <w:instrText xml:space="preserve"> PAGEREF _Toc58328411 \h </w:instrText>
            </w:r>
            <w:r>
              <w:rPr>
                <w:noProof/>
                <w:webHidden/>
              </w:rPr>
            </w:r>
            <w:r>
              <w:rPr>
                <w:noProof/>
                <w:webHidden/>
              </w:rPr>
              <w:fldChar w:fldCharType="separate"/>
            </w:r>
            <w:r w:rsidR="003A483E">
              <w:rPr>
                <w:noProof/>
                <w:webHidden/>
              </w:rPr>
              <w:t>4</w:t>
            </w:r>
            <w:r>
              <w:rPr>
                <w:noProof/>
                <w:webHidden/>
              </w:rPr>
              <w:fldChar w:fldCharType="end"/>
            </w:r>
          </w:hyperlink>
        </w:p>
        <w:p w:rsidR="003A483E" w:rsidRDefault="00250E6D">
          <w:pPr>
            <w:pStyle w:val="TM1"/>
            <w:tabs>
              <w:tab w:val="left" w:pos="440"/>
              <w:tab w:val="right" w:leader="dot" w:pos="9062"/>
            </w:tabs>
            <w:rPr>
              <w:noProof/>
              <w:lang w:val="el-GR" w:eastAsia="el-GR" w:bidi="ar-SA"/>
            </w:rPr>
          </w:pPr>
          <w:hyperlink w:anchor="_Toc58328412" w:history="1">
            <w:r w:rsidR="003A483E" w:rsidRPr="001142CD">
              <w:rPr>
                <w:rStyle w:val="Lienhypertexte"/>
                <w:rFonts w:cstheme="majorHAnsi"/>
                <w:noProof/>
              </w:rPr>
              <w:t>5.</w:t>
            </w:r>
            <w:r w:rsidR="003A483E">
              <w:rPr>
                <w:noProof/>
                <w:lang w:val="el-GR" w:eastAsia="el-GR" w:bidi="ar-SA"/>
              </w:rPr>
              <w:tab/>
            </w:r>
            <w:r w:rsidR="003A483E" w:rsidRPr="001142CD">
              <w:rPr>
                <w:rStyle w:val="Lienhypertexte"/>
                <w:rFonts w:cstheme="majorHAnsi"/>
                <w:noProof/>
              </w:rPr>
              <w:t>Application procedure</w:t>
            </w:r>
            <w:r w:rsidR="003A483E">
              <w:rPr>
                <w:noProof/>
                <w:webHidden/>
              </w:rPr>
              <w:tab/>
            </w:r>
            <w:r>
              <w:rPr>
                <w:noProof/>
                <w:webHidden/>
              </w:rPr>
              <w:fldChar w:fldCharType="begin"/>
            </w:r>
            <w:r w:rsidR="003A483E">
              <w:rPr>
                <w:noProof/>
                <w:webHidden/>
              </w:rPr>
              <w:instrText xml:space="preserve"> PAGEREF _Toc58328412 \h </w:instrText>
            </w:r>
            <w:r>
              <w:rPr>
                <w:noProof/>
                <w:webHidden/>
              </w:rPr>
            </w:r>
            <w:r>
              <w:rPr>
                <w:noProof/>
                <w:webHidden/>
              </w:rPr>
              <w:fldChar w:fldCharType="separate"/>
            </w:r>
            <w:r w:rsidR="003A483E">
              <w:rPr>
                <w:noProof/>
                <w:webHidden/>
              </w:rPr>
              <w:t>4</w:t>
            </w:r>
            <w:r>
              <w:rPr>
                <w:noProof/>
                <w:webHidden/>
              </w:rPr>
              <w:fldChar w:fldCharType="end"/>
            </w:r>
          </w:hyperlink>
        </w:p>
        <w:p w:rsidR="003A483E" w:rsidRDefault="00250E6D">
          <w:pPr>
            <w:pStyle w:val="TM2"/>
            <w:tabs>
              <w:tab w:val="left" w:pos="880"/>
              <w:tab w:val="right" w:leader="dot" w:pos="9062"/>
            </w:tabs>
            <w:rPr>
              <w:noProof/>
              <w:lang w:val="el-GR" w:eastAsia="el-GR" w:bidi="ar-SA"/>
            </w:rPr>
          </w:pPr>
          <w:hyperlink w:anchor="_Toc58328413" w:history="1">
            <w:r w:rsidR="003A483E" w:rsidRPr="001142CD">
              <w:rPr>
                <w:rStyle w:val="Lienhypertexte"/>
                <w:rFonts w:cstheme="majorHAnsi"/>
                <w:noProof/>
              </w:rPr>
              <w:t>5.1</w:t>
            </w:r>
            <w:r w:rsidR="003A483E">
              <w:rPr>
                <w:noProof/>
                <w:lang w:val="el-GR" w:eastAsia="el-GR" w:bidi="ar-SA"/>
              </w:rPr>
              <w:tab/>
            </w:r>
            <w:r w:rsidR="003A483E" w:rsidRPr="001142CD">
              <w:rPr>
                <w:rStyle w:val="Lienhypertexte"/>
                <w:rFonts w:cstheme="majorHAnsi"/>
                <w:noProof/>
              </w:rPr>
              <w:t>Supporting documents</w:t>
            </w:r>
            <w:r w:rsidR="003A483E">
              <w:rPr>
                <w:noProof/>
                <w:webHidden/>
              </w:rPr>
              <w:tab/>
            </w:r>
            <w:r>
              <w:rPr>
                <w:noProof/>
                <w:webHidden/>
              </w:rPr>
              <w:fldChar w:fldCharType="begin"/>
            </w:r>
            <w:r w:rsidR="003A483E">
              <w:rPr>
                <w:noProof/>
                <w:webHidden/>
              </w:rPr>
              <w:instrText xml:space="preserve"> PAGEREF _Toc58328413 \h </w:instrText>
            </w:r>
            <w:r>
              <w:rPr>
                <w:noProof/>
                <w:webHidden/>
              </w:rPr>
            </w:r>
            <w:r>
              <w:rPr>
                <w:noProof/>
                <w:webHidden/>
              </w:rPr>
              <w:fldChar w:fldCharType="separate"/>
            </w:r>
            <w:r w:rsidR="003A483E">
              <w:rPr>
                <w:noProof/>
                <w:webHidden/>
              </w:rPr>
              <w:t>4</w:t>
            </w:r>
            <w:r>
              <w:rPr>
                <w:noProof/>
                <w:webHidden/>
              </w:rPr>
              <w:fldChar w:fldCharType="end"/>
            </w:r>
          </w:hyperlink>
        </w:p>
        <w:p w:rsidR="003A483E" w:rsidRDefault="00250E6D">
          <w:pPr>
            <w:pStyle w:val="TM2"/>
            <w:tabs>
              <w:tab w:val="left" w:pos="880"/>
              <w:tab w:val="right" w:leader="dot" w:pos="9062"/>
            </w:tabs>
            <w:rPr>
              <w:noProof/>
              <w:lang w:val="el-GR" w:eastAsia="el-GR" w:bidi="ar-SA"/>
            </w:rPr>
          </w:pPr>
          <w:hyperlink w:anchor="_Toc58328414" w:history="1">
            <w:r w:rsidR="003A483E" w:rsidRPr="001142CD">
              <w:rPr>
                <w:rStyle w:val="Lienhypertexte"/>
                <w:rFonts w:cstheme="majorHAnsi"/>
                <w:noProof/>
              </w:rPr>
              <w:t>5.2</w:t>
            </w:r>
            <w:r w:rsidR="003A483E">
              <w:rPr>
                <w:noProof/>
                <w:lang w:val="el-GR" w:eastAsia="el-GR" w:bidi="ar-SA"/>
              </w:rPr>
              <w:tab/>
            </w:r>
            <w:r w:rsidR="003A483E" w:rsidRPr="001142CD">
              <w:rPr>
                <w:rStyle w:val="Lienhypertexte"/>
                <w:rFonts w:cstheme="majorHAnsi"/>
                <w:noProof/>
              </w:rPr>
              <w:t>Deadline for application</w:t>
            </w:r>
            <w:r w:rsidR="003A483E">
              <w:rPr>
                <w:noProof/>
                <w:webHidden/>
              </w:rPr>
              <w:tab/>
            </w:r>
            <w:r>
              <w:rPr>
                <w:noProof/>
                <w:webHidden/>
              </w:rPr>
              <w:fldChar w:fldCharType="begin"/>
            </w:r>
            <w:r w:rsidR="003A483E">
              <w:rPr>
                <w:noProof/>
                <w:webHidden/>
              </w:rPr>
              <w:instrText xml:space="preserve"> PAGEREF _Toc58328414 \h </w:instrText>
            </w:r>
            <w:r>
              <w:rPr>
                <w:noProof/>
                <w:webHidden/>
              </w:rPr>
            </w:r>
            <w:r>
              <w:rPr>
                <w:noProof/>
                <w:webHidden/>
              </w:rPr>
              <w:fldChar w:fldCharType="separate"/>
            </w:r>
            <w:r w:rsidR="003A483E">
              <w:rPr>
                <w:noProof/>
                <w:webHidden/>
              </w:rPr>
              <w:t>5</w:t>
            </w:r>
            <w:r>
              <w:rPr>
                <w:noProof/>
                <w:webHidden/>
              </w:rPr>
              <w:fldChar w:fldCharType="end"/>
            </w:r>
          </w:hyperlink>
        </w:p>
        <w:p w:rsidR="003A483E" w:rsidRDefault="00250E6D">
          <w:pPr>
            <w:pStyle w:val="TM1"/>
            <w:tabs>
              <w:tab w:val="left" w:pos="440"/>
              <w:tab w:val="right" w:leader="dot" w:pos="9062"/>
            </w:tabs>
            <w:rPr>
              <w:noProof/>
              <w:lang w:val="el-GR" w:eastAsia="el-GR" w:bidi="ar-SA"/>
            </w:rPr>
          </w:pPr>
          <w:hyperlink w:anchor="_Toc58328415" w:history="1">
            <w:r w:rsidR="003A483E" w:rsidRPr="001142CD">
              <w:rPr>
                <w:rStyle w:val="Lienhypertexte"/>
                <w:rFonts w:cstheme="majorHAnsi"/>
                <w:noProof/>
              </w:rPr>
              <w:t>6.</w:t>
            </w:r>
            <w:r w:rsidR="003A483E">
              <w:rPr>
                <w:noProof/>
                <w:lang w:val="el-GR" w:eastAsia="el-GR" w:bidi="ar-SA"/>
              </w:rPr>
              <w:tab/>
            </w:r>
            <w:r w:rsidR="003A483E" w:rsidRPr="001142CD">
              <w:rPr>
                <w:rStyle w:val="Lienhypertexte"/>
                <w:rFonts w:cstheme="majorHAnsi"/>
                <w:noProof/>
              </w:rPr>
              <w:t>Selection procedure</w:t>
            </w:r>
            <w:r w:rsidR="003A483E">
              <w:rPr>
                <w:noProof/>
                <w:webHidden/>
              </w:rPr>
              <w:tab/>
            </w:r>
            <w:r>
              <w:rPr>
                <w:noProof/>
                <w:webHidden/>
              </w:rPr>
              <w:fldChar w:fldCharType="begin"/>
            </w:r>
            <w:r w:rsidR="003A483E">
              <w:rPr>
                <w:noProof/>
                <w:webHidden/>
              </w:rPr>
              <w:instrText xml:space="preserve"> PAGEREF _Toc58328415 \h </w:instrText>
            </w:r>
            <w:r>
              <w:rPr>
                <w:noProof/>
                <w:webHidden/>
              </w:rPr>
            </w:r>
            <w:r>
              <w:rPr>
                <w:noProof/>
                <w:webHidden/>
              </w:rPr>
              <w:fldChar w:fldCharType="separate"/>
            </w:r>
            <w:r w:rsidR="003A483E">
              <w:rPr>
                <w:noProof/>
                <w:webHidden/>
              </w:rPr>
              <w:t>5</w:t>
            </w:r>
            <w:r>
              <w:rPr>
                <w:noProof/>
                <w:webHidden/>
              </w:rPr>
              <w:fldChar w:fldCharType="end"/>
            </w:r>
          </w:hyperlink>
        </w:p>
        <w:p w:rsidR="003A483E" w:rsidRDefault="00250E6D">
          <w:pPr>
            <w:pStyle w:val="TM1"/>
            <w:tabs>
              <w:tab w:val="left" w:pos="440"/>
              <w:tab w:val="right" w:leader="dot" w:pos="9062"/>
            </w:tabs>
            <w:rPr>
              <w:noProof/>
              <w:lang w:val="el-GR" w:eastAsia="el-GR" w:bidi="ar-SA"/>
            </w:rPr>
          </w:pPr>
          <w:hyperlink w:anchor="_Toc58328416" w:history="1">
            <w:r w:rsidR="003A483E" w:rsidRPr="001142CD">
              <w:rPr>
                <w:rStyle w:val="Lienhypertexte"/>
                <w:rFonts w:cstheme="majorHAnsi"/>
                <w:noProof/>
              </w:rPr>
              <w:t>7.</w:t>
            </w:r>
            <w:r w:rsidR="003A483E">
              <w:rPr>
                <w:noProof/>
                <w:lang w:val="el-GR" w:eastAsia="el-GR" w:bidi="ar-SA"/>
              </w:rPr>
              <w:tab/>
            </w:r>
            <w:r w:rsidR="003A483E" w:rsidRPr="001142CD">
              <w:rPr>
                <w:rStyle w:val="Lienhypertexte"/>
                <w:rFonts w:cstheme="majorHAnsi"/>
                <w:noProof/>
              </w:rPr>
              <w:t>Visibility</w:t>
            </w:r>
            <w:r w:rsidR="003A483E">
              <w:rPr>
                <w:noProof/>
                <w:webHidden/>
              </w:rPr>
              <w:tab/>
            </w:r>
            <w:r>
              <w:rPr>
                <w:noProof/>
                <w:webHidden/>
              </w:rPr>
              <w:fldChar w:fldCharType="begin"/>
            </w:r>
            <w:r w:rsidR="003A483E">
              <w:rPr>
                <w:noProof/>
                <w:webHidden/>
              </w:rPr>
              <w:instrText xml:space="preserve"> PAGEREF _Toc58328416 \h </w:instrText>
            </w:r>
            <w:r>
              <w:rPr>
                <w:noProof/>
                <w:webHidden/>
              </w:rPr>
            </w:r>
            <w:r>
              <w:rPr>
                <w:noProof/>
                <w:webHidden/>
              </w:rPr>
              <w:fldChar w:fldCharType="separate"/>
            </w:r>
            <w:r w:rsidR="003A483E">
              <w:rPr>
                <w:noProof/>
                <w:webHidden/>
              </w:rPr>
              <w:t>5</w:t>
            </w:r>
            <w:r>
              <w:rPr>
                <w:noProof/>
                <w:webHidden/>
              </w:rPr>
              <w:fldChar w:fldCharType="end"/>
            </w:r>
          </w:hyperlink>
        </w:p>
        <w:p w:rsidR="003A483E" w:rsidRDefault="00250E6D">
          <w:pPr>
            <w:pStyle w:val="TM1"/>
            <w:tabs>
              <w:tab w:val="right" w:leader="dot" w:pos="9062"/>
            </w:tabs>
            <w:rPr>
              <w:noProof/>
              <w:lang w:val="el-GR" w:eastAsia="el-GR" w:bidi="ar-SA"/>
            </w:rPr>
          </w:pPr>
          <w:hyperlink w:anchor="_Toc58328417" w:history="1">
            <w:r w:rsidR="003A483E" w:rsidRPr="001142CD">
              <w:rPr>
                <w:rStyle w:val="Lienhypertexte"/>
                <w:rFonts w:asciiTheme="majorHAnsi" w:eastAsiaTheme="majorEastAsia" w:hAnsiTheme="majorHAnsi" w:cstheme="majorBidi"/>
                <w:b/>
                <w:bCs/>
                <w:noProof/>
              </w:rPr>
              <w:t>ANNEX I - APPLICATION FORM</w:t>
            </w:r>
            <w:r w:rsidR="003A483E">
              <w:rPr>
                <w:noProof/>
                <w:webHidden/>
              </w:rPr>
              <w:tab/>
            </w:r>
            <w:r>
              <w:rPr>
                <w:noProof/>
                <w:webHidden/>
              </w:rPr>
              <w:fldChar w:fldCharType="begin"/>
            </w:r>
            <w:r w:rsidR="003A483E">
              <w:rPr>
                <w:noProof/>
                <w:webHidden/>
              </w:rPr>
              <w:instrText xml:space="preserve"> PAGEREF _Toc58328417 \h </w:instrText>
            </w:r>
            <w:r>
              <w:rPr>
                <w:noProof/>
                <w:webHidden/>
              </w:rPr>
            </w:r>
            <w:r>
              <w:rPr>
                <w:noProof/>
                <w:webHidden/>
              </w:rPr>
              <w:fldChar w:fldCharType="separate"/>
            </w:r>
            <w:r w:rsidR="003A483E">
              <w:rPr>
                <w:noProof/>
                <w:webHidden/>
              </w:rPr>
              <w:t>6</w:t>
            </w:r>
            <w:r>
              <w:rPr>
                <w:noProof/>
                <w:webHidden/>
              </w:rPr>
              <w:fldChar w:fldCharType="end"/>
            </w:r>
          </w:hyperlink>
        </w:p>
        <w:p w:rsidR="00CA451C" w:rsidRDefault="00250E6D">
          <w:pPr>
            <w:rPr>
              <w:lang w:val="es-ES"/>
            </w:rPr>
          </w:pPr>
          <w:r w:rsidRPr="006370FC">
            <w:rPr>
              <w:rFonts w:ascii="Calibri" w:hAnsi="Calibri" w:cs="Calibri"/>
              <w:lang w:val="es-ES"/>
            </w:rPr>
            <w:fldChar w:fldCharType="end"/>
          </w:r>
        </w:p>
      </w:sdtContent>
    </w:sdt>
    <w:p w:rsidR="00CA451C" w:rsidRPr="00244B88" w:rsidRDefault="00CA451C">
      <w:pPr>
        <w:jc w:val="left"/>
        <w:rPr>
          <w:rFonts w:asciiTheme="majorHAnsi" w:eastAsia="Cambria" w:hAnsiTheme="majorHAnsi" w:cstheme="majorBidi"/>
          <w:b/>
          <w:bCs/>
          <w:color w:val="17979D"/>
          <w:spacing w:val="-2"/>
          <w:sz w:val="28"/>
          <w:szCs w:val="28"/>
          <w:lang w:val="en-GB"/>
        </w:rPr>
      </w:pPr>
      <w:r w:rsidRPr="00244B88">
        <w:rPr>
          <w:rFonts w:eastAsia="Cambria"/>
          <w:color w:val="17979D"/>
          <w:spacing w:val="-2"/>
          <w:lang w:val="en-GB"/>
        </w:rPr>
        <w:br w:type="page"/>
      </w:r>
    </w:p>
    <w:p w:rsidR="00067620" w:rsidRDefault="00067620" w:rsidP="004868C1">
      <w:pPr>
        <w:pStyle w:val="Titre1"/>
        <w:numPr>
          <w:ilvl w:val="0"/>
          <w:numId w:val="0"/>
        </w:numPr>
        <w:rPr>
          <w:rFonts w:ascii="Calibri" w:hAnsi="Calibri" w:cs="Calibri"/>
          <w:color w:val="17979D"/>
        </w:rPr>
      </w:pPr>
      <w:bookmarkStart w:id="1" w:name="_Toc524902389"/>
    </w:p>
    <w:p w:rsidR="00D502AA" w:rsidRPr="00645561" w:rsidRDefault="00573B74" w:rsidP="004868C1">
      <w:pPr>
        <w:pStyle w:val="Titre1"/>
        <w:rPr>
          <w:rFonts w:cstheme="majorHAnsi"/>
          <w:color w:val="17979D"/>
        </w:rPr>
      </w:pPr>
      <w:bookmarkStart w:id="2" w:name="_Toc58328408"/>
      <w:bookmarkEnd w:id="1"/>
      <w:r w:rsidRPr="00645561">
        <w:rPr>
          <w:rFonts w:cstheme="majorHAnsi"/>
          <w:color w:val="17979D"/>
        </w:rPr>
        <w:t>Background</w:t>
      </w:r>
      <w:bookmarkEnd w:id="2"/>
    </w:p>
    <w:p w:rsidR="00573B74" w:rsidRPr="00573B74" w:rsidRDefault="00573B74" w:rsidP="00D243CD">
      <w:bookmarkStart w:id="3" w:name="_Toc524902391"/>
      <w:r w:rsidRPr="00573B74">
        <w:t>In line with the project’s proposal, the consortium of the Erasmus+ project entitled “</w:t>
      </w:r>
      <w:r w:rsidR="00D243CD" w:rsidRPr="00D243CD">
        <w:t>Weaving innovation among academia and industry in the Tunisian textile sector</w:t>
      </w:r>
      <w:r w:rsidRPr="00573B74">
        <w:t>” with the acronym “</w:t>
      </w:r>
      <w:r w:rsidR="00D243CD">
        <w:t>WINTEX</w:t>
      </w:r>
      <w:r w:rsidRPr="00573B74">
        <w:t>” -hereinafter referred to as “</w:t>
      </w:r>
      <w:r w:rsidR="00D243CD">
        <w:t>WINTEX</w:t>
      </w:r>
      <w:r w:rsidRPr="00573B74">
        <w:t xml:space="preserve">”- will set up an External </w:t>
      </w:r>
      <w:r w:rsidR="005151C5">
        <w:t>Quality</w:t>
      </w:r>
      <w:r w:rsidRPr="00573B74">
        <w:t xml:space="preserve"> Evaluation Committee - hereinafter referred to as “EQEC”- to monitor and evaluate the project’s implementation and ensure a neutral review and a consistency assessment of the project deliverables versus project target groups’ needs/expectations.</w:t>
      </w:r>
    </w:p>
    <w:p w:rsidR="00573B74" w:rsidRPr="00573B74" w:rsidRDefault="00573B74" w:rsidP="00D243CD">
      <w:r w:rsidRPr="00573B74">
        <w:t>The EQEC will be comprised by</w:t>
      </w:r>
      <w:r w:rsidR="00D243CD">
        <w:t xml:space="preserve"> four</w:t>
      </w:r>
      <w:r w:rsidRPr="00573B74">
        <w:t xml:space="preserve"> (</w:t>
      </w:r>
      <w:r w:rsidR="00D243CD">
        <w:t>4</w:t>
      </w:r>
      <w:r w:rsidRPr="00573B74">
        <w:t>) members, established one</w:t>
      </w:r>
      <w:r w:rsidR="00AF35A5">
        <w:t xml:space="preserve"> (1)</w:t>
      </w:r>
      <w:r w:rsidRPr="00573B74">
        <w:t xml:space="preserve"> in the EU, </w:t>
      </w:r>
      <w:r w:rsidR="00AF35A5">
        <w:t>and</w:t>
      </w:r>
      <w:r w:rsidR="0088044C">
        <w:t xml:space="preserve"> </w:t>
      </w:r>
      <w:r w:rsidR="00D243CD">
        <w:t xml:space="preserve">three (3) </w:t>
      </w:r>
      <w:r w:rsidRPr="00573B74">
        <w:t xml:space="preserve">in </w:t>
      </w:r>
      <w:r w:rsidR="00D243CD">
        <w:t>Tunisia</w:t>
      </w:r>
      <w:r w:rsidRPr="00573B74">
        <w:t xml:space="preserve">. </w:t>
      </w:r>
    </w:p>
    <w:p w:rsidR="00D243CD" w:rsidRDefault="00573B74" w:rsidP="00D243CD">
      <w:r w:rsidRPr="00573B74">
        <w:t xml:space="preserve">The present call refers to the </w:t>
      </w:r>
      <w:r w:rsidR="004F2472">
        <w:t>three</w:t>
      </w:r>
      <w:r w:rsidRPr="00573B74">
        <w:t xml:space="preserve"> (</w:t>
      </w:r>
      <w:r w:rsidR="004F2472">
        <w:t>3</w:t>
      </w:r>
      <w:r w:rsidRPr="00573B74">
        <w:t>) member</w:t>
      </w:r>
      <w:r w:rsidR="004F2472">
        <w:t>s</w:t>
      </w:r>
      <w:r w:rsidRPr="00573B74">
        <w:t xml:space="preserve"> of the “EQEC” established in </w:t>
      </w:r>
      <w:r w:rsidR="004F2472">
        <w:t>Tunisia</w:t>
      </w:r>
      <w:r w:rsidRPr="00573B74">
        <w:t xml:space="preserve">, which can be either a natural or legal person. </w:t>
      </w:r>
    </w:p>
    <w:p w:rsidR="00D502AA" w:rsidRPr="00645561" w:rsidRDefault="000F5C5D" w:rsidP="000F5C5D">
      <w:pPr>
        <w:pStyle w:val="Titre1"/>
        <w:rPr>
          <w:rFonts w:cstheme="majorHAnsi"/>
          <w:color w:val="17979D"/>
        </w:rPr>
      </w:pPr>
      <w:bookmarkStart w:id="4" w:name="_Toc58328409"/>
      <w:bookmarkEnd w:id="3"/>
      <w:r w:rsidRPr="00645561">
        <w:rPr>
          <w:rFonts w:cstheme="majorHAnsi"/>
          <w:color w:val="17979D"/>
        </w:rPr>
        <w:t>Job Description</w:t>
      </w:r>
      <w:bookmarkEnd w:id="4"/>
    </w:p>
    <w:p w:rsidR="000F5C5D" w:rsidRPr="000F5C5D" w:rsidRDefault="000F5C5D" w:rsidP="000F5C5D">
      <w:pPr>
        <w:rPr>
          <w:rFonts w:eastAsiaTheme="majorEastAsia"/>
        </w:rPr>
      </w:pPr>
      <w:r w:rsidRPr="000F5C5D">
        <w:rPr>
          <w:rFonts w:eastAsiaTheme="majorEastAsia"/>
          <w:b/>
          <w:bCs/>
        </w:rPr>
        <w:t>Job title:</w:t>
      </w:r>
      <w:r w:rsidRPr="000F5C5D">
        <w:rPr>
          <w:rFonts w:eastAsiaTheme="majorEastAsia"/>
        </w:rPr>
        <w:t xml:space="preserve"> External Quality Evaluator/ member of the External Quality Committee.</w:t>
      </w:r>
    </w:p>
    <w:p w:rsidR="004F2472" w:rsidRPr="004F2472" w:rsidRDefault="004F2472" w:rsidP="004F2472">
      <w:pPr>
        <w:rPr>
          <w:rFonts w:eastAsiaTheme="majorEastAsia"/>
        </w:rPr>
      </w:pPr>
      <w:r w:rsidRPr="004F2472">
        <w:rPr>
          <w:rFonts w:eastAsiaTheme="majorEastAsia"/>
          <w:b/>
          <w:bCs/>
        </w:rPr>
        <w:t>Job description</w:t>
      </w:r>
      <w:r w:rsidRPr="004F2472">
        <w:rPr>
          <w:rFonts w:eastAsiaTheme="majorEastAsia"/>
        </w:rPr>
        <w:t>: The implementation of the External Quality Assessment of the Project in close collaboration with the other three members of the Committee, including:</w:t>
      </w:r>
    </w:p>
    <w:p w:rsidR="004F2472" w:rsidRPr="004F2472" w:rsidRDefault="004F2472" w:rsidP="004F2472">
      <w:pPr>
        <w:pStyle w:val="Paragraphedeliste"/>
        <w:numPr>
          <w:ilvl w:val="0"/>
          <w:numId w:val="40"/>
        </w:numPr>
        <w:rPr>
          <w:rFonts w:eastAsiaTheme="majorEastAsia"/>
        </w:rPr>
      </w:pPr>
      <w:r w:rsidRPr="004F2472">
        <w:rPr>
          <w:rFonts w:eastAsiaTheme="majorEastAsia"/>
        </w:rPr>
        <w:t>the constructive periodic ex-post evaluation of the project implementation, outputs and deliverables using his/her own tools (e.g. questionnaires, personal interviews) with a focus on the project’s implementation in Tunisia and notably the quality, installation and use of the equipment purchased with the support of WINTEX;</w:t>
      </w:r>
    </w:p>
    <w:p w:rsidR="004F2472" w:rsidRPr="004F2472" w:rsidRDefault="004F2472" w:rsidP="004F2472">
      <w:pPr>
        <w:pStyle w:val="Paragraphedeliste"/>
        <w:numPr>
          <w:ilvl w:val="0"/>
          <w:numId w:val="40"/>
        </w:numPr>
        <w:rPr>
          <w:rFonts w:eastAsiaTheme="majorEastAsia"/>
        </w:rPr>
      </w:pPr>
      <w:r w:rsidRPr="004F2472">
        <w:rPr>
          <w:rFonts w:eastAsiaTheme="majorEastAsia"/>
        </w:rPr>
        <w:t>the contribution and delivery of their specific contribution to the preparation of an External Quality Report covering every 12 months, under the coordination of the EU evaluator, as described in the Quality and Evaluation Plan of the Project;</w:t>
      </w:r>
    </w:p>
    <w:p w:rsidR="000F5C5D" w:rsidRPr="00A31F63" w:rsidRDefault="0088044C" w:rsidP="00A31F63">
      <w:pPr>
        <w:pStyle w:val="Paragraphedeliste"/>
        <w:numPr>
          <w:ilvl w:val="0"/>
          <w:numId w:val="40"/>
        </w:numPr>
        <w:rPr>
          <w:rFonts w:eastAsiaTheme="majorEastAsia"/>
        </w:rPr>
      </w:pPr>
      <w:r w:rsidRPr="004F2472">
        <w:rPr>
          <w:rFonts w:eastAsiaTheme="majorEastAsia"/>
        </w:rPr>
        <w:t>Any</w:t>
      </w:r>
      <w:r w:rsidR="004F2472" w:rsidRPr="004F2472">
        <w:rPr>
          <w:rFonts w:eastAsiaTheme="majorEastAsia"/>
        </w:rPr>
        <w:t xml:space="preserve"> other contribution to the project that derives from the Quality and Evaluation Plan and its possible future amendments or specific requests made by EACEA (Education, Audiovisual and Cultural Agency).</w:t>
      </w:r>
    </w:p>
    <w:p w:rsidR="000F5C5D" w:rsidRPr="000F5C5D" w:rsidRDefault="000F5C5D" w:rsidP="000F5C5D">
      <w:pPr>
        <w:rPr>
          <w:rFonts w:eastAsiaTheme="majorEastAsia"/>
        </w:rPr>
      </w:pPr>
      <w:r w:rsidRPr="000F5C5D">
        <w:rPr>
          <w:rFonts w:eastAsiaTheme="majorEastAsia"/>
          <w:b/>
          <w:bCs/>
        </w:rPr>
        <w:t>Deliverables:</w:t>
      </w:r>
      <w:r w:rsidRPr="000F5C5D">
        <w:rPr>
          <w:rFonts w:eastAsiaTheme="majorEastAsia"/>
        </w:rPr>
        <w:t xml:space="preserve"> 3 Quality Assessment reports.</w:t>
      </w:r>
    </w:p>
    <w:p w:rsidR="000F5C5D" w:rsidRPr="000F5C5D" w:rsidRDefault="000F5C5D" w:rsidP="000F5C5D">
      <w:pPr>
        <w:rPr>
          <w:rFonts w:eastAsiaTheme="majorEastAsia"/>
        </w:rPr>
      </w:pPr>
      <w:r w:rsidRPr="000F5C5D">
        <w:rPr>
          <w:rFonts w:eastAsiaTheme="majorEastAsia"/>
          <w:b/>
          <w:bCs/>
        </w:rPr>
        <w:t>Estimated man-days:</w:t>
      </w:r>
      <w:r w:rsidR="00A31F63" w:rsidRPr="00A31F63">
        <w:rPr>
          <w:rFonts w:eastAsiaTheme="majorEastAsia"/>
        </w:rPr>
        <w:t>12 for each evaluator</w:t>
      </w:r>
    </w:p>
    <w:p w:rsidR="005F15D5" w:rsidRPr="00645561" w:rsidRDefault="005F15D5" w:rsidP="005F15D5">
      <w:pPr>
        <w:pStyle w:val="Titre1"/>
        <w:rPr>
          <w:rFonts w:cstheme="majorHAnsi"/>
          <w:color w:val="17979D"/>
        </w:rPr>
      </w:pPr>
      <w:bookmarkStart w:id="5" w:name="_Toc58328410"/>
      <w:r w:rsidRPr="00645561">
        <w:rPr>
          <w:rFonts w:cstheme="majorHAnsi"/>
          <w:color w:val="17979D"/>
        </w:rPr>
        <w:t>Qualifications/ selection criteria</w:t>
      </w:r>
      <w:bookmarkEnd w:id="5"/>
    </w:p>
    <w:p w:rsidR="00F0150B" w:rsidRPr="00F0150B" w:rsidRDefault="00F0150B" w:rsidP="005F15D5">
      <w:pPr>
        <w:rPr>
          <w:b/>
          <w:bCs/>
        </w:rPr>
      </w:pPr>
      <w:r w:rsidRPr="00F0150B">
        <w:rPr>
          <w:b/>
          <w:bCs/>
        </w:rPr>
        <w:t>Required qualifications (exclusion criteria):</w:t>
      </w:r>
    </w:p>
    <w:p w:rsidR="005F15D5" w:rsidRPr="005F15D5" w:rsidRDefault="005F15D5" w:rsidP="00F0150B">
      <w:pPr>
        <w:pStyle w:val="Paragraphedeliste"/>
        <w:numPr>
          <w:ilvl w:val="0"/>
          <w:numId w:val="38"/>
        </w:numPr>
      </w:pPr>
      <w:r w:rsidRPr="005F15D5">
        <w:t>Ηolder of a higher education diploma (doesn’t apply to legal entities);</w:t>
      </w:r>
    </w:p>
    <w:p w:rsidR="004F2118" w:rsidRDefault="005F15D5" w:rsidP="00E311DB">
      <w:pPr>
        <w:pStyle w:val="Paragraphedeliste"/>
        <w:numPr>
          <w:ilvl w:val="0"/>
          <w:numId w:val="38"/>
        </w:numPr>
      </w:pPr>
      <w:r w:rsidRPr="004048B6">
        <w:lastRenderedPageBreak/>
        <w:t xml:space="preserve">A minimum of </w:t>
      </w:r>
      <w:r w:rsidR="004F2118" w:rsidRPr="004048B6">
        <w:t>three</w:t>
      </w:r>
      <w:r w:rsidRPr="004048B6">
        <w:t>-year</w:t>
      </w:r>
      <w:r w:rsidRPr="005F15D5">
        <w:t xml:space="preserve"> research or working experience in the textile sector;</w:t>
      </w:r>
    </w:p>
    <w:p w:rsidR="004F2118" w:rsidRDefault="004F2118" w:rsidP="00E311DB">
      <w:pPr>
        <w:pStyle w:val="Paragraphedeliste"/>
        <w:numPr>
          <w:ilvl w:val="0"/>
          <w:numId w:val="38"/>
        </w:numPr>
      </w:pPr>
      <w:r w:rsidRPr="004F2118">
        <w:t xml:space="preserve">Upper Intermediate level of English (B2) </w:t>
      </w:r>
    </w:p>
    <w:p w:rsidR="005F15D5" w:rsidRPr="005F15D5" w:rsidRDefault="00F0150B" w:rsidP="005F15D5">
      <w:r w:rsidRPr="00F0150B">
        <w:rPr>
          <w:b/>
          <w:bCs/>
        </w:rPr>
        <w:t>Additional qualifications (rated criteria):</w:t>
      </w:r>
      <w:r w:rsidR="005F15D5" w:rsidRPr="005F15D5">
        <w:t>:</w:t>
      </w:r>
    </w:p>
    <w:p w:rsidR="005F15D5" w:rsidRPr="005F15D5" w:rsidRDefault="005F15D5" w:rsidP="00F0150B">
      <w:pPr>
        <w:pStyle w:val="Paragraphedeliste"/>
        <w:numPr>
          <w:ilvl w:val="0"/>
          <w:numId w:val="39"/>
        </w:numPr>
      </w:pPr>
      <w:r w:rsidRPr="005F15D5">
        <w:t>Experience in the implementation of national, EU or international textiles related projects;</w:t>
      </w:r>
    </w:p>
    <w:p w:rsidR="005F15D5" w:rsidRPr="005F15D5" w:rsidRDefault="005F15D5" w:rsidP="00F0150B">
      <w:pPr>
        <w:pStyle w:val="Paragraphedeliste"/>
        <w:numPr>
          <w:ilvl w:val="0"/>
          <w:numId w:val="39"/>
        </w:numPr>
      </w:pPr>
      <w:r w:rsidRPr="005F15D5">
        <w:t>Experience in the implementation of national, EU or international projects of various topics;</w:t>
      </w:r>
    </w:p>
    <w:p w:rsidR="005F15D5" w:rsidRPr="007D49DD" w:rsidRDefault="00A31F63" w:rsidP="00F0150B">
      <w:pPr>
        <w:pStyle w:val="Paragraphedeliste"/>
        <w:numPr>
          <w:ilvl w:val="0"/>
          <w:numId w:val="39"/>
        </w:numPr>
        <w:rPr>
          <w:b/>
          <w:bCs/>
          <w:i/>
          <w:iCs/>
        </w:rPr>
      </w:pPr>
      <w:r w:rsidRPr="00A31F63">
        <w:t>Level of English knowledge Advanced (C1) or Proficiency (C2)</w:t>
      </w:r>
      <w:r w:rsidR="005F15D5" w:rsidRPr="005F15D5">
        <w:t>.</w:t>
      </w:r>
    </w:p>
    <w:p w:rsidR="007D49DD" w:rsidRDefault="007D49DD" w:rsidP="007D49DD">
      <w:pPr>
        <w:rPr>
          <w:b/>
          <w:bCs/>
          <w:i/>
          <w:iCs/>
        </w:rPr>
      </w:pPr>
      <w:r w:rsidRPr="000A1E3A">
        <w:rPr>
          <w:b/>
          <w:bCs/>
          <w:i/>
          <w:iCs/>
          <w:u w:val="single"/>
        </w:rPr>
        <w:t>Important note:</w:t>
      </w:r>
      <w:r>
        <w:rPr>
          <w:b/>
          <w:bCs/>
          <w:i/>
          <w:iCs/>
        </w:rPr>
        <w:t xml:space="preserve"> Applica</w:t>
      </w:r>
      <w:r w:rsidR="000A1E3A">
        <w:rPr>
          <w:b/>
          <w:bCs/>
          <w:i/>
          <w:iCs/>
        </w:rPr>
        <w:t xml:space="preserve">nts </w:t>
      </w:r>
      <w:r>
        <w:rPr>
          <w:b/>
          <w:bCs/>
          <w:i/>
          <w:iCs/>
        </w:rPr>
        <w:t xml:space="preserve">from the following </w:t>
      </w:r>
      <w:r w:rsidR="0088044C">
        <w:rPr>
          <w:b/>
          <w:bCs/>
          <w:i/>
          <w:iCs/>
        </w:rPr>
        <w:t>organizations</w:t>
      </w:r>
      <w:r>
        <w:rPr>
          <w:b/>
          <w:bCs/>
          <w:i/>
          <w:iCs/>
        </w:rPr>
        <w:t>, that are members of the project’s consortium, will not be eligible.</w:t>
      </w:r>
    </w:p>
    <w:p w:rsidR="007D49DD" w:rsidRPr="007D49DD" w:rsidRDefault="007D49DD" w:rsidP="007D49DD">
      <w:pPr>
        <w:tabs>
          <w:tab w:val="left" w:pos="142"/>
        </w:tabs>
        <w:suppressAutoHyphens/>
        <w:spacing w:after="0" w:line="240" w:lineRule="auto"/>
      </w:pPr>
      <w:r w:rsidRPr="007D49DD">
        <w:t>Sfax University - USF, Higher Institute of technological studies of KsarHellal- ISET, University of Monastir – ISMMM, Association Tunisienne des Chercheurs</w:t>
      </w:r>
      <w:r w:rsidR="0088044C">
        <w:t xml:space="preserve"> </w:t>
      </w:r>
      <w:r w:rsidRPr="007D49DD">
        <w:t>en Textile –ATCTex, Centre de Recherche en Numérique de Sfax – CRNS and Pôle de compétitivité Monastir El Fejja– MFCPOLE.</w:t>
      </w:r>
    </w:p>
    <w:p w:rsidR="007D49DD" w:rsidRPr="007D49DD" w:rsidRDefault="007D49DD" w:rsidP="007D49DD">
      <w:pPr>
        <w:rPr>
          <w:b/>
          <w:bCs/>
          <w:i/>
          <w:iCs/>
          <w:lang w:val="en-GB"/>
        </w:rPr>
      </w:pPr>
    </w:p>
    <w:p w:rsidR="00823631" w:rsidRPr="00645561" w:rsidRDefault="00823631" w:rsidP="00823631">
      <w:pPr>
        <w:pStyle w:val="Titre1"/>
        <w:rPr>
          <w:rFonts w:cstheme="majorHAnsi"/>
          <w:color w:val="17979D"/>
        </w:rPr>
      </w:pPr>
      <w:bookmarkStart w:id="6" w:name="_Toc58328411"/>
      <w:r w:rsidRPr="00645561">
        <w:rPr>
          <w:rFonts w:cstheme="majorHAnsi"/>
          <w:color w:val="17979D"/>
        </w:rPr>
        <w:t>Type of contract, duration and compensation</w:t>
      </w:r>
      <w:bookmarkEnd w:id="6"/>
    </w:p>
    <w:p w:rsidR="00823631" w:rsidRPr="00823631" w:rsidRDefault="00823631" w:rsidP="00823631">
      <w:r w:rsidRPr="00823631">
        <w:rPr>
          <w:b/>
          <w:bCs/>
        </w:rPr>
        <w:t>Type of contract:</w:t>
      </w:r>
      <w:r w:rsidRPr="00823631">
        <w:t xml:space="preserve"> Service Agreement</w:t>
      </w:r>
    </w:p>
    <w:p w:rsidR="00823631" w:rsidRDefault="00823631" w:rsidP="00823631">
      <w:r w:rsidRPr="00823631">
        <w:rPr>
          <w:b/>
          <w:bCs/>
        </w:rPr>
        <w:t>Duration:</w:t>
      </w:r>
      <w:r w:rsidRPr="00823631">
        <w:t xml:space="preserve"> From the day of the signature of the agreement until 14/01/202</w:t>
      </w:r>
      <w:r>
        <w:t>3</w:t>
      </w:r>
      <w:r w:rsidRPr="00823631">
        <w:t>.</w:t>
      </w:r>
    </w:p>
    <w:p w:rsidR="00823631" w:rsidRDefault="00823631" w:rsidP="00823631">
      <w:r w:rsidRPr="00823631">
        <w:rPr>
          <w:b/>
          <w:bCs/>
        </w:rPr>
        <w:t>Compensation:</w:t>
      </w:r>
      <w:r w:rsidR="0088044C">
        <w:rPr>
          <w:b/>
          <w:bCs/>
        </w:rPr>
        <w:t xml:space="preserve"> </w:t>
      </w:r>
      <w:r w:rsidR="00A31F63">
        <w:t>1</w:t>
      </w:r>
      <w:r w:rsidRPr="00823631">
        <w:t>.</w:t>
      </w:r>
      <w:r w:rsidR="00A31F63">
        <w:t>3</w:t>
      </w:r>
      <w:r w:rsidRPr="00823631">
        <w:t>00€</w:t>
      </w:r>
      <w:r w:rsidR="00A31F63">
        <w:t xml:space="preserve"> </w:t>
      </w:r>
      <w:r w:rsidR="0088044C">
        <w:t xml:space="preserve"> </w:t>
      </w:r>
      <w:r w:rsidR="00A31F63">
        <w:t>per Evaluator</w:t>
      </w:r>
      <w:r w:rsidRPr="00823631">
        <w:t>.</w:t>
      </w:r>
    </w:p>
    <w:p w:rsidR="00D502AA" w:rsidRPr="00645561" w:rsidRDefault="009D07D3" w:rsidP="009D07D3">
      <w:pPr>
        <w:pStyle w:val="Titre1"/>
        <w:rPr>
          <w:rFonts w:cstheme="majorHAnsi"/>
          <w:color w:val="17979D"/>
        </w:rPr>
      </w:pPr>
      <w:bookmarkStart w:id="7" w:name="_Toc58328412"/>
      <w:r w:rsidRPr="00645561">
        <w:rPr>
          <w:rFonts w:cstheme="majorHAnsi"/>
          <w:color w:val="17979D"/>
        </w:rPr>
        <w:t>Application procedure</w:t>
      </w:r>
      <w:bookmarkEnd w:id="7"/>
    </w:p>
    <w:p w:rsidR="004161CD" w:rsidRDefault="00D814E9" w:rsidP="00D814E9">
      <w:r w:rsidRPr="00D814E9">
        <w:t>Interested individuals are invited to submit their application to Creative Thinking Development, member of the “</w:t>
      </w:r>
      <w:r>
        <w:t>WINTEX</w:t>
      </w:r>
      <w:r w:rsidRPr="00D814E9">
        <w:t>” consortium via the email: info@crethidev.gr. The sentence “</w:t>
      </w:r>
      <w:r>
        <w:t>WINTEX</w:t>
      </w:r>
      <w:r w:rsidRPr="00D814E9">
        <w:t xml:space="preserve">: CALL FOR </w:t>
      </w:r>
      <w:r w:rsidR="00A31F63">
        <w:t>TUNISIA</w:t>
      </w:r>
      <w:r w:rsidRPr="00D814E9">
        <w:t xml:space="preserve"> MEMBER</w:t>
      </w:r>
      <w:r w:rsidR="00A31F63">
        <w:t>S</w:t>
      </w:r>
      <w:r w:rsidRPr="00D814E9">
        <w:t xml:space="preserve"> OF THE EXTERNAL QUALITY AND EVALUATION COMMITTEE” should appear on the subject of the email.</w:t>
      </w:r>
    </w:p>
    <w:p w:rsidR="00645561" w:rsidRPr="00645561" w:rsidRDefault="00645561" w:rsidP="00645561">
      <w:pPr>
        <w:pStyle w:val="Titre2"/>
        <w:rPr>
          <w:rFonts w:cstheme="majorHAnsi"/>
          <w:color w:val="17979D"/>
          <w:sz w:val="24"/>
          <w:szCs w:val="24"/>
        </w:rPr>
      </w:pPr>
      <w:bookmarkStart w:id="8" w:name="_Toc58328413"/>
      <w:r w:rsidRPr="00645561">
        <w:rPr>
          <w:rFonts w:cstheme="majorHAnsi"/>
          <w:color w:val="17979D"/>
          <w:sz w:val="24"/>
          <w:szCs w:val="24"/>
        </w:rPr>
        <w:t>Supporting documents</w:t>
      </w:r>
      <w:bookmarkEnd w:id="8"/>
    </w:p>
    <w:p w:rsidR="00645561" w:rsidRDefault="00645561" w:rsidP="00645561">
      <w:r>
        <w:t>Each application shall include the following documents:</w:t>
      </w:r>
    </w:p>
    <w:p w:rsidR="00645561" w:rsidRDefault="00645561" w:rsidP="00645561">
      <w:r>
        <w:t>-</w:t>
      </w:r>
      <w:r>
        <w:tab/>
        <w:t xml:space="preserve">a </w:t>
      </w:r>
      <w:r w:rsidRPr="00645561">
        <w:rPr>
          <w:b/>
          <w:bCs/>
        </w:rPr>
        <w:t>signed application form</w:t>
      </w:r>
      <w:r>
        <w:t xml:space="preserve"> (Annex 1) including: </w:t>
      </w:r>
    </w:p>
    <w:p w:rsidR="00645561" w:rsidRDefault="00645561" w:rsidP="00645561">
      <w:pPr>
        <w:ind w:left="1416"/>
      </w:pPr>
      <w:r>
        <w:t>1. a small cover letter explaining the applicant's motivation for answering this call;</w:t>
      </w:r>
    </w:p>
    <w:p w:rsidR="00645561" w:rsidRDefault="00645561" w:rsidP="00645561">
      <w:pPr>
        <w:ind w:left="1416"/>
      </w:pPr>
      <w:r>
        <w:lastRenderedPageBreak/>
        <w:t>2. a list of supporting documents duly filled with the documentation which proves how the applicant fulfills the selection criteria (required and additional qualifications) listed in chapter 3 of this call;</w:t>
      </w:r>
    </w:p>
    <w:p w:rsidR="00645561" w:rsidRDefault="00645561" w:rsidP="00645561">
      <w:r>
        <w:t>-</w:t>
      </w:r>
      <w:r>
        <w:tab/>
        <w:t xml:space="preserve">a </w:t>
      </w:r>
      <w:r w:rsidRPr="00645561">
        <w:rPr>
          <w:b/>
          <w:bCs/>
        </w:rPr>
        <w:t>curriculum vitae (CV),</w:t>
      </w:r>
      <w:r>
        <w:t xml:space="preserve"> preferably in the European format (only for natural persons);</w:t>
      </w:r>
    </w:p>
    <w:p w:rsidR="00645561" w:rsidRDefault="00645561" w:rsidP="00645561">
      <w:r>
        <w:t>-</w:t>
      </w:r>
      <w:r>
        <w:tab/>
        <w:t xml:space="preserve">a </w:t>
      </w:r>
      <w:r w:rsidRPr="00645561">
        <w:rPr>
          <w:b/>
          <w:bCs/>
        </w:rPr>
        <w:t>company resume</w:t>
      </w:r>
      <w:r>
        <w:t xml:space="preserve"> (only for legal entities);</w:t>
      </w:r>
    </w:p>
    <w:p w:rsidR="00645561" w:rsidRDefault="00645561" w:rsidP="00645561">
      <w:r>
        <w:t>-</w:t>
      </w:r>
      <w:r>
        <w:tab/>
      </w:r>
      <w:r w:rsidRPr="00645561">
        <w:rPr>
          <w:b/>
          <w:bCs/>
        </w:rPr>
        <w:t>all supporting documents</w:t>
      </w:r>
      <w:r>
        <w:t xml:space="preserve"> – proofs of the qualifications.</w:t>
      </w:r>
    </w:p>
    <w:p w:rsidR="00645561" w:rsidRPr="00645561" w:rsidRDefault="00645561" w:rsidP="00645561">
      <w:pPr>
        <w:pStyle w:val="Titre2"/>
        <w:rPr>
          <w:rFonts w:cstheme="majorHAnsi"/>
          <w:color w:val="17979D"/>
          <w:sz w:val="24"/>
          <w:szCs w:val="24"/>
        </w:rPr>
      </w:pPr>
      <w:bookmarkStart w:id="9" w:name="_Toc58328414"/>
      <w:r w:rsidRPr="00645561">
        <w:rPr>
          <w:rFonts w:cstheme="majorHAnsi"/>
          <w:color w:val="17979D"/>
          <w:sz w:val="24"/>
          <w:szCs w:val="24"/>
        </w:rPr>
        <w:t>Deadline for application</w:t>
      </w:r>
      <w:bookmarkEnd w:id="9"/>
    </w:p>
    <w:p w:rsidR="00D814E9" w:rsidRDefault="00645561" w:rsidP="00645561">
      <w:r>
        <w:t xml:space="preserve">The applications must be </w:t>
      </w:r>
      <w:r w:rsidR="000A1E3A" w:rsidRPr="004048B6">
        <w:t>sent</w:t>
      </w:r>
      <w:r w:rsidRPr="004048B6">
        <w:t xml:space="preserve"> by </w:t>
      </w:r>
      <w:r w:rsidR="000A1E3A">
        <w:t>28February</w:t>
      </w:r>
      <w:r w:rsidR="00971973" w:rsidRPr="004048B6">
        <w:t xml:space="preserve"> 202</w:t>
      </w:r>
      <w:r w:rsidR="000A1E3A">
        <w:t>1</w:t>
      </w:r>
      <w:r>
        <w:t xml:space="preserve"> at the latest. The date of the e-mail sent will be the date of sending.</w:t>
      </w:r>
    </w:p>
    <w:p w:rsidR="00D814E9" w:rsidRPr="00835812" w:rsidRDefault="00835812" w:rsidP="00835812">
      <w:pPr>
        <w:pStyle w:val="Titre1"/>
        <w:rPr>
          <w:rFonts w:cstheme="majorHAnsi"/>
          <w:color w:val="17979D"/>
        </w:rPr>
      </w:pPr>
      <w:bookmarkStart w:id="10" w:name="_Toc58328415"/>
      <w:r w:rsidRPr="00835812">
        <w:rPr>
          <w:rFonts w:cstheme="majorHAnsi"/>
          <w:color w:val="17979D"/>
        </w:rPr>
        <w:t>Selection procedure</w:t>
      </w:r>
      <w:bookmarkEnd w:id="10"/>
    </w:p>
    <w:p w:rsidR="00835812" w:rsidRPr="00835812" w:rsidRDefault="00835812" w:rsidP="00835812">
      <w:pPr>
        <w:rPr>
          <w:b/>
          <w:bCs/>
          <w:lang w:val="hr-HR"/>
        </w:rPr>
      </w:pPr>
      <w:r w:rsidRPr="00835812">
        <w:rPr>
          <w:b/>
          <w:bCs/>
          <w:lang w:val="hr-HR"/>
        </w:rPr>
        <w:t xml:space="preserve">Rating of the </w:t>
      </w:r>
      <w:r w:rsidR="004048B6">
        <w:rPr>
          <w:b/>
          <w:bCs/>
          <w:lang w:val="hr-HR"/>
        </w:rPr>
        <w:t xml:space="preserve">additional </w:t>
      </w:r>
      <w:r w:rsidRPr="00835812">
        <w:rPr>
          <w:b/>
          <w:bCs/>
          <w:lang w:val="hr-HR"/>
        </w:rPr>
        <w:t>qualifi</w:t>
      </w:r>
      <w:r w:rsidR="004048B6">
        <w:rPr>
          <w:b/>
          <w:bCs/>
          <w:lang w:val="hr-HR"/>
        </w:rPr>
        <w:t>ca</w:t>
      </w:r>
      <w:r w:rsidRPr="00835812">
        <w:rPr>
          <w:b/>
          <w:bCs/>
          <w:lang w:val="hr-HR"/>
        </w:rPr>
        <w:t xml:space="preserve">tion criteria </w:t>
      </w:r>
    </w:p>
    <w:tbl>
      <w:tblPr>
        <w:tblStyle w:val="Grilledutableau"/>
        <w:tblW w:w="0" w:type="auto"/>
        <w:tblLayout w:type="fixed"/>
        <w:tblLook w:val="04A0"/>
      </w:tblPr>
      <w:tblGrid>
        <w:gridCol w:w="301"/>
        <w:gridCol w:w="5207"/>
        <w:gridCol w:w="3060"/>
      </w:tblGrid>
      <w:tr w:rsidR="00971973" w:rsidRPr="00971973" w:rsidTr="00971973">
        <w:trPr>
          <w:trHeight w:val="300"/>
        </w:trPr>
        <w:tc>
          <w:tcPr>
            <w:tcW w:w="301" w:type="dxa"/>
            <w:tcBorders>
              <w:top w:val="single" w:sz="4" w:space="0" w:color="auto"/>
              <w:left w:val="single" w:sz="4" w:space="0" w:color="auto"/>
              <w:bottom w:val="single" w:sz="4" w:space="0" w:color="auto"/>
              <w:right w:val="single" w:sz="4" w:space="0" w:color="auto"/>
            </w:tcBorders>
            <w:shd w:val="clear" w:color="auto" w:fill="398E98" w:themeFill="accent2" w:themeFillShade="BF"/>
            <w:hideMark/>
          </w:tcPr>
          <w:p w:rsidR="00835812" w:rsidRPr="00971973" w:rsidRDefault="00835812" w:rsidP="00835812">
            <w:pPr>
              <w:rPr>
                <w:bCs/>
                <w:color w:val="FFFFFF" w:themeColor="background1"/>
                <w:lang w:val="en-GB"/>
              </w:rPr>
            </w:pPr>
            <w:r w:rsidRPr="00971973">
              <w:rPr>
                <w:bCs/>
                <w:color w:val="FFFFFF" w:themeColor="background1"/>
                <w:lang w:val="en-GB"/>
              </w:rPr>
              <w:t>#</w:t>
            </w:r>
          </w:p>
        </w:tc>
        <w:tc>
          <w:tcPr>
            <w:tcW w:w="5207" w:type="dxa"/>
            <w:tcBorders>
              <w:top w:val="single" w:sz="4" w:space="0" w:color="auto"/>
              <w:left w:val="single" w:sz="4" w:space="0" w:color="auto"/>
              <w:bottom w:val="single" w:sz="4" w:space="0" w:color="auto"/>
              <w:right w:val="single" w:sz="4" w:space="0" w:color="auto"/>
            </w:tcBorders>
            <w:shd w:val="clear" w:color="auto" w:fill="398E98" w:themeFill="accent2" w:themeFillShade="BF"/>
            <w:noWrap/>
            <w:hideMark/>
          </w:tcPr>
          <w:p w:rsidR="00835812" w:rsidRPr="00971973" w:rsidRDefault="00835812" w:rsidP="00835812">
            <w:pPr>
              <w:rPr>
                <w:bCs/>
                <w:color w:val="FFFFFF" w:themeColor="background1"/>
                <w:lang w:val="en-GB"/>
              </w:rPr>
            </w:pPr>
            <w:r w:rsidRPr="00971973">
              <w:rPr>
                <w:bCs/>
                <w:color w:val="FFFFFF" w:themeColor="background1"/>
                <w:lang w:val="en-GB"/>
              </w:rPr>
              <w:t>Qualification</w:t>
            </w:r>
          </w:p>
        </w:tc>
        <w:tc>
          <w:tcPr>
            <w:tcW w:w="3060" w:type="dxa"/>
            <w:tcBorders>
              <w:top w:val="single" w:sz="4" w:space="0" w:color="auto"/>
              <w:left w:val="single" w:sz="4" w:space="0" w:color="auto"/>
              <w:bottom w:val="single" w:sz="4" w:space="0" w:color="auto"/>
              <w:right w:val="single" w:sz="4" w:space="0" w:color="auto"/>
            </w:tcBorders>
            <w:shd w:val="clear" w:color="auto" w:fill="398E98" w:themeFill="accent2" w:themeFillShade="BF"/>
            <w:hideMark/>
          </w:tcPr>
          <w:p w:rsidR="00835812" w:rsidRPr="00971973" w:rsidRDefault="00835812" w:rsidP="00835812">
            <w:pPr>
              <w:rPr>
                <w:bCs/>
                <w:color w:val="FFFFFF" w:themeColor="background1"/>
                <w:lang w:val="en-GB"/>
              </w:rPr>
            </w:pPr>
            <w:r w:rsidRPr="00971973">
              <w:rPr>
                <w:bCs/>
                <w:color w:val="FFFFFF" w:themeColor="background1"/>
                <w:lang w:val="en-GB"/>
              </w:rPr>
              <w:t>Rating method</w:t>
            </w:r>
          </w:p>
        </w:tc>
      </w:tr>
      <w:tr w:rsidR="00835812" w:rsidRPr="00835812" w:rsidTr="00835812">
        <w:trPr>
          <w:trHeight w:val="300"/>
        </w:trPr>
        <w:tc>
          <w:tcPr>
            <w:tcW w:w="301" w:type="dxa"/>
            <w:tcBorders>
              <w:top w:val="single" w:sz="4" w:space="0" w:color="auto"/>
              <w:left w:val="single" w:sz="4" w:space="0" w:color="auto"/>
              <w:bottom w:val="single" w:sz="4" w:space="0" w:color="auto"/>
              <w:right w:val="single" w:sz="4" w:space="0" w:color="auto"/>
            </w:tcBorders>
            <w:hideMark/>
          </w:tcPr>
          <w:p w:rsidR="00835812" w:rsidRDefault="00835812" w:rsidP="00835812">
            <w:pPr>
              <w:rPr>
                <w:bCs/>
                <w:lang w:val="en-GB"/>
              </w:rPr>
            </w:pPr>
            <w:r>
              <w:rPr>
                <w:bCs/>
                <w:lang w:val="en-GB"/>
              </w:rPr>
              <w:t>1</w:t>
            </w:r>
          </w:p>
        </w:tc>
        <w:tc>
          <w:tcPr>
            <w:tcW w:w="5207" w:type="dxa"/>
            <w:tcBorders>
              <w:top w:val="single" w:sz="4" w:space="0" w:color="auto"/>
              <w:left w:val="single" w:sz="4" w:space="0" w:color="auto"/>
              <w:bottom w:val="single" w:sz="4" w:space="0" w:color="auto"/>
              <w:right w:val="single" w:sz="4" w:space="0" w:color="auto"/>
            </w:tcBorders>
            <w:noWrap/>
            <w:hideMark/>
          </w:tcPr>
          <w:p w:rsidR="00835812" w:rsidRDefault="00835812" w:rsidP="00835812">
            <w:pPr>
              <w:rPr>
                <w:bCs/>
              </w:rPr>
            </w:pPr>
            <w:r>
              <w:rPr>
                <w:bCs/>
                <w:lang w:val="en-GB"/>
              </w:rPr>
              <w:t>Experience in the implementation of national, EU or international textiles related projects (</w:t>
            </w:r>
            <w:r w:rsidRPr="004048B6">
              <w:rPr>
                <w:bCs/>
                <w:lang w:val="en-GB"/>
              </w:rPr>
              <w:t xml:space="preserve">additional to the </w:t>
            </w:r>
            <w:r w:rsidR="005151C5" w:rsidRPr="004048B6">
              <w:rPr>
                <w:lang w:val="en-GB"/>
              </w:rPr>
              <w:t>three</w:t>
            </w:r>
            <w:r w:rsidRPr="004048B6">
              <w:t>-year r</w:t>
            </w:r>
            <w:r>
              <w:t>esearch or work experience in the textiles sector)</w:t>
            </w:r>
          </w:p>
        </w:tc>
        <w:tc>
          <w:tcPr>
            <w:tcW w:w="3060" w:type="dxa"/>
            <w:tcBorders>
              <w:top w:val="single" w:sz="4" w:space="0" w:color="auto"/>
              <w:left w:val="single" w:sz="4" w:space="0" w:color="auto"/>
              <w:bottom w:val="single" w:sz="4" w:space="0" w:color="auto"/>
              <w:right w:val="single" w:sz="4" w:space="0" w:color="auto"/>
            </w:tcBorders>
            <w:hideMark/>
          </w:tcPr>
          <w:p w:rsidR="00835812" w:rsidRDefault="00835812" w:rsidP="00835812">
            <w:pPr>
              <w:jc w:val="left"/>
              <w:rPr>
                <w:bCs/>
                <w:lang w:val="en-GB"/>
              </w:rPr>
            </w:pPr>
            <w:r>
              <w:rPr>
                <w:bCs/>
                <w:lang w:val="en-GB"/>
              </w:rPr>
              <w:t>Up to 1 year: 30 points</w:t>
            </w:r>
            <w:r>
              <w:rPr>
                <w:bCs/>
                <w:lang w:val="en-GB"/>
              </w:rPr>
              <w:br/>
              <w:t>Up to 2 years: 40 points</w:t>
            </w:r>
            <w:r>
              <w:rPr>
                <w:bCs/>
                <w:lang w:val="en-GB"/>
              </w:rPr>
              <w:br/>
              <w:t>More than 2 years: 50 points</w:t>
            </w:r>
          </w:p>
        </w:tc>
      </w:tr>
      <w:tr w:rsidR="00835812" w:rsidRPr="00835812" w:rsidTr="00835812">
        <w:trPr>
          <w:trHeight w:val="300"/>
        </w:trPr>
        <w:tc>
          <w:tcPr>
            <w:tcW w:w="301" w:type="dxa"/>
            <w:tcBorders>
              <w:top w:val="single" w:sz="4" w:space="0" w:color="auto"/>
              <w:left w:val="single" w:sz="4" w:space="0" w:color="auto"/>
              <w:bottom w:val="single" w:sz="4" w:space="0" w:color="auto"/>
              <w:right w:val="single" w:sz="4" w:space="0" w:color="auto"/>
            </w:tcBorders>
            <w:hideMark/>
          </w:tcPr>
          <w:p w:rsidR="00835812" w:rsidRDefault="00835812" w:rsidP="00835812">
            <w:pPr>
              <w:rPr>
                <w:bCs/>
                <w:lang w:val="en-GB"/>
              </w:rPr>
            </w:pPr>
            <w:r>
              <w:rPr>
                <w:bCs/>
                <w:lang w:val="en-GB"/>
              </w:rPr>
              <w:t>2</w:t>
            </w:r>
          </w:p>
        </w:tc>
        <w:tc>
          <w:tcPr>
            <w:tcW w:w="5207" w:type="dxa"/>
            <w:tcBorders>
              <w:top w:val="single" w:sz="4" w:space="0" w:color="auto"/>
              <w:left w:val="single" w:sz="4" w:space="0" w:color="auto"/>
              <w:bottom w:val="single" w:sz="4" w:space="0" w:color="auto"/>
              <w:right w:val="single" w:sz="4" w:space="0" w:color="auto"/>
            </w:tcBorders>
            <w:noWrap/>
            <w:hideMark/>
          </w:tcPr>
          <w:p w:rsidR="00835812" w:rsidRDefault="00835812" w:rsidP="00835812">
            <w:pPr>
              <w:rPr>
                <w:bCs/>
                <w:lang w:val="en-GB"/>
              </w:rPr>
            </w:pPr>
            <w:r>
              <w:t xml:space="preserve">Experience in the implementation of national, EU or international projects </w:t>
            </w:r>
            <w:r>
              <w:rPr>
                <w:bCs/>
                <w:lang w:val="en-GB"/>
              </w:rPr>
              <w:t>on other topics</w:t>
            </w:r>
          </w:p>
        </w:tc>
        <w:tc>
          <w:tcPr>
            <w:tcW w:w="3060" w:type="dxa"/>
            <w:tcBorders>
              <w:top w:val="single" w:sz="4" w:space="0" w:color="auto"/>
              <w:left w:val="single" w:sz="4" w:space="0" w:color="auto"/>
              <w:bottom w:val="single" w:sz="4" w:space="0" w:color="auto"/>
              <w:right w:val="single" w:sz="4" w:space="0" w:color="auto"/>
            </w:tcBorders>
            <w:hideMark/>
          </w:tcPr>
          <w:p w:rsidR="00835812" w:rsidRDefault="00835812" w:rsidP="00835812">
            <w:pPr>
              <w:jc w:val="left"/>
              <w:rPr>
                <w:bCs/>
                <w:lang w:val="en-GB"/>
              </w:rPr>
            </w:pPr>
            <w:r>
              <w:rPr>
                <w:bCs/>
                <w:lang w:val="en-GB"/>
              </w:rPr>
              <w:t>Up to 1 year: 10 points</w:t>
            </w:r>
            <w:r>
              <w:rPr>
                <w:bCs/>
                <w:lang w:val="en-GB"/>
              </w:rPr>
              <w:br/>
              <w:t>Up to 2 years: 20 points</w:t>
            </w:r>
            <w:r>
              <w:rPr>
                <w:bCs/>
                <w:lang w:val="en-GB"/>
              </w:rPr>
              <w:br/>
              <w:t>More than 2 years: 30 points</w:t>
            </w:r>
          </w:p>
        </w:tc>
      </w:tr>
      <w:tr w:rsidR="00835812" w:rsidRPr="00835812" w:rsidTr="00835812">
        <w:trPr>
          <w:trHeight w:val="300"/>
        </w:trPr>
        <w:tc>
          <w:tcPr>
            <w:tcW w:w="301" w:type="dxa"/>
            <w:tcBorders>
              <w:top w:val="single" w:sz="4" w:space="0" w:color="auto"/>
              <w:left w:val="single" w:sz="4" w:space="0" w:color="auto"/>
              <w:bottom w:val="single" w:sz="4" w:space="0" w:color="auto"/>
              <w:right w:val="single" w:sz="4" w:space="0" w:color="auto"/>
            </w:tcBorders>
            <w:hideMark/>
          </w:tcPr>
          <w:p w:rsidR="00835812" w:rsidRDefault="00835812" w:rsidP="00835812">
            <w:pPr>
              <w:rPr>
                <w:bCs/>
                <w:lang w:val="en-GB"/>
              </w:rPr>
            </w:pPr>
            <w:r>
              <w:rPr>
                <w:bCs/>
                <w:lang w:val="en-GB"/>
              </w:rPr>
              <w:t>3</w:t>
            </w:r>
          </w:p>
        </w:tc>
        <w:tc>
          <w:tcPr>
            <w:tcW w:w="5207" w:type="dxa"/>
            <w:tcBorders>
              <w:top w:val="single" w:sz="4" w:space="0" w:color="auto"/>
              <w:left w:val="single" w:sz="4" w:space="0" w:color="auto"/>
              <w:bottom w:val="single" w:sz="4" w:space="0" w:color="auto"/>
              <w:right w:val="single" w:sz="4" w:space="0" w:color="auto"/>
            </w:tcBorders>
            <w:noWrap/>
            <w:hideMark/>
          </w:tcPr>
          <w:p w:rsidR="00835812" w:rsidRDefault="005151C5" w:rsidP="00835812">
            <w:pPr>
              <w:rPr>
                <w:bCs/>
                <w:lang w:val="en-GB"/>
              </w:rPr>
            </w:pPr>
            <w:r w:rsidRPr="005151C5">
              <w:rPr>
                <w:bCs/>
                <w:lang w:val="en-GB"/>
              </w:rPr>
              <w:t>Level of English knowledge</w:t>
            </w:r>
          </w:p>
        </w:tc>
        <w:tc>
          <w:tcPr>
            <w:tcW w:w="3060" w:type="dxa"/>
            <w:tcBorders>
              <w:top w:val="single" w:sz="4" w:space="0" w:color="auto"/>
              <w:left w:val="single" w:sz="4" w:space="0" w:color="auto"/>
              <w:bottom w:val="single" w:sz="4" w:space="0" w:color="auto"/>
              <w:right w:val="single" w:sz="4" w:space="0" w:color="auto"/>
            </w:tcBorders>
            <w:hideMark/>
          </w:tcPr>
          <w:p w:rsidR="00835812" w:rsidRDefault="00835812" w:rsidP="00835812">
            <w:pPr>
              <w:jc w:val="left"/>
              <w:rPr>
                <w:bCs/>
                <w:lang w:val="en-GB"/>
              </w:rPr>
            </w:pPr>
            <w:r>
              <w:rPr>
                <w:bCs/>
                <w:lang w:val="en-GB"/>
              </w:rPr>
              <w:t>Very good knowledge (C1): 10 points</w:t>
            </w:r>
            <w:r>
              <w:rPr>
                <w:bCs/>
                <w:lang w:val="en-GB"/>
              </w:rPr>
              <w:br/>
              <w:t>Excellent knowledge (C2): 20 points</w:t>
            </w:r>
          </w:p>
        </w:tc>
      </w:tr>
      <w:tr w:rsidR="00835812" w:rsidTr="00835812">
        <w:trPr>
          <w:trHeight w:val="300"/>
        </w:trPr>
        <w:tc>
          <w:tcPr>
            <w:tcW w:w="301" w:type="dxa"/>
            <w:tcBorders>
              <w:top w:val="single" w:sz="4" w:space="0" w:color="auto"/>
              <w:left w:val="single" w:sz="4" w:space="0" w:color="auto"/>
              <w:bottom w:val="single" w:sz="4" w:space="0" w:color="auto"/>
              <w:right w:val="single" w:sz="4" w:space="0" w:color="auto"/>
            </w:tcBorders>
          </w:tcPr>
          <w:p w:rsidR="00835812" w:rsidRDefault="00835812" w:rsidP="00835812">
            <w:pPr>
              <w:rPr>
                <w:bCs/>
                <w:lang w:val="en-GB"/>
              </w:rPr>
            </w:pPr>
          </w:p>
        </w:tc>
        <w:tc>
          <w:tcPr>
            <w:tcW w:w="5207" w:type="dxa"/>
            <w:tcBorders>
              <w:top w:val="single" w:sz="4" w:space="0" w:color="auto"/>
              <w:left w:val="single" w:sz="4" w:space="0" w:color="auto"/>
              <w:bottom w:val="single" w:sz="4" w:space="0" w:color="auto"/>
              <w:right w:val="single" w:sz="4" w:space="0" w:color="auto"/>
            </w:tcBorders>
            <w:noWrap/>
            <w:hideMark/>
          </w:tcPr>
          <w:p w:rsidR="00835812" w:rsidRDefault="00835812" w:rsidP="00835812">
            <w:pPr>
              <w:rPr>
                <w:bCs/>
                <w:lang w:val="en-GB"/>
              </w:rPr>
            </w:pPr>
            <w:r>
              <w:rPr>
                <w:bCs/>
                <w:lang w:val="en-GB"/>
              </w:rPr>
              <w:t>Sum</w:t>
            </w:r>
          </w:p>
        </w:tc>
        <w:tc>
          <w:tcPr>
            <w:tcW w:w="3060" w:type="dxa"/>
            <w:tcBorders>
              <w:top w:val="single" w:sz="4" w:space="0" w:color="auto"/>
              <w:left w:val="single" w:sz="4" w:space="0" w:color="auto"/>
              <w:bottom w:val="single" w:sz="4" w:space="0" w:color="auto"/>
              <w:right w:val="single" w:sz="4" w:space="0" w:color="auto"/>
            </w:tcBorders>
            <w:hideMark/>
          </w:tcPr>
          <w:p w:rsidR="00835812" w:rsidRDefault="00835812" w:rsidP="00835812">
            <w:pPr>
              <w:rPr>
                <w:bCs/>
                <w:lang w:val="en-GB"/>
              </w:rPr>
            </w:pPr>
            <w:r>
              <w:rPr>
                <w:bCs/>
                <w:lang w:val="en-GB"/>
              </w:rPr>
              <w:t>100 points</w:t>
            </w:r>
          </w:p>
        </w:tc>
      </w:tr>
    </w:tbl>
    <w:p w:rsidR="00835812" w:rsidRDefault="00835812" w:rsidP="00835812">
      <w:pPr>
        <w:rPr>
          <w:b/>
          <w:lang w:val="hr-HR"/>
        </w:rPr>
      </w:pPr>
    </w:p>
    <w:p w:rsidR="00835812" w:rsidRDefault="00835812" w:rsidP="00835812">
      <w:r>
        <w:rPr>
          <w:lang w:val="hr-HR"/>
        </w:rPr>
        <w:t xml:space="preserve">In the event of a tie between two candidates, the research or working experience in the textile sector will be the selective factor. </w:t>
      </w:r>
    </w:p>
    <w:p w:rsidR="00835812" w:rsidRDefault="00835812" w:rsidP="00835812">
      <w:pPr>
        <w:rPr>
          <w:lang w:val="hr-HR"/>
        </w:rPr>
      </w:pPr>
      <w:r>
        <w:rPr>
          <w:lang w:val="hr-HR"/>
        </w:rPr>
        <w:t xml:space="preserve">The selection procedure shall consist of an assessment of the applications performed by CRETHIDEV against the selection criteria listed in chapter 3 of this call, concluded by the establishment of a graded list of the </w:t>
      </w:r>
      <w:r>
        <w:t xml:space="preserve">eligible </w:t>
      </w:r>
      <w:r>
        <w:rPr>
          <w:lang w:val="hr-HR"/>
        </w:rPr>
        <w:t xml:space="preserve">applicants </w:t>
      </w:r>
      <w:r>
        <w:t xml:space="preserve">and, if applicable, a list of non-eligible </w:t>
      </w:r>
      <w:r>
        <w:rPr>
          <w:lang w:val="hr-HR"/>
        </w:rPr>
        <w:t xml:space="preserve">applicants. </w:t>
      </w:r>
    </w:p>
    <w:p w:rsidR="00835812" w:rsidRPr="004048B6" w:rsidRDefault="00835812" w:rsidP="004048B6">
      <w:pPr>
        <w:pStyle w:val="Titre1"/>
        <w:rPr>
          <w:rFonts w:cstheme="majorHAnsi"/>
          <w:color w:val="17979D"/>
        </w:rPr>
      </w:pPr>
      <w:bookmarkStart w:id="11" w:name="_Toc58328416"/>
      <w:r w:rsidRPr="004048B6">
        <w:rPr>
          <w:rFonts w:cstheme="majorHAnsi"/>
          <w:color w:val="17979D"/>
        </w:rPr>
        <w:t>Visibility</w:t>
      </w:r>
      <w:bookmarkEnd w:id="11"/>
    </w:p>
    <w:p w:rsidR="00835812" w:rsidRPr="00835812" w:rsidRDefault="00835812" w:rsidP="005151C5">
      <w:pPr>
        <w:rPr>
          <w:lang w:val="hr-HR"/>
        </w:rPr>
      </w:pPr>
      <w:r w:rsidRPr="00835812">
        <w:rPr>
          <w:lang w:val="hr-HR"/>
        </w:rPr>
        <w:lastRenderedPageBreak/>
        <w:t xml:space="preserve">This call will be published to the website of CRETHIDEV and </w:t>
      </w:r>
      <w:r>
        <w:rPr>
          <w:lang w:val="hr-HR"/>
        </w:rPr>
        <w:t>WINTEX</w:t>
      </w:r>
      <w:r w:rsidRPr="00835812">
        <w:rPr>
          <w:lang w:val="hr-HR"/>
        </w:rPr>
        <w:t xml:space="preserve"> project and a link to this call will be shared at the websites of the </w:t>
      </w:r>
      <w:r w:rsidR="005151C5">
        <w:rPr>
          <w:lang w:val="hr-HR"/>
        </w:rPr>
        <w:t>Tunisian</w:t>
      </w:r>
      <w:r w:rsidRPr="00835812">
        <w:rPr>
          <w:lang w:val="hr-HR"/>
        </w:rPr>
        <w:t xml:space="preserve"> partners of the consortium (</w:t>
      </w:r>
      <w:r w:rsidR="005151C5" w:rsidRPr="005151C5">
        <w:rPr>
          <w:lang w:val="hr-HR"/>
        </w:rPr>
        <w:t>USF</w:t>
      </w:r>
      <w:r w:rsidR="005151C5">
        <w:rPr>
          <w:lang w:val="hr-HR"/>
        </w:rPr>
        <w:t xml:space="preserve">, ISET, </w:t>
      </w:r>
      <w:r w:rsidR="005151C5" w:rsidRPr="005151C5">
        <w:rPr>
          <w:lang w:val="hr-HR"/>
        </w:rPr>
        <w:t>ISMMM</w:t>
      </w:r>
      <w:r w:rsidR="005151C5">
        <w:rPr>
          <w:lang w:val="hr-HR"/>
        </w:rPr>
        <w:t xml:space="preserve">, </w:t>
      </w:r>
      <w:r w:rsidR="005151C5" w:rsidRPr="005151C5">
        <w:rPr>
          <w:lang w:val="hr-HR"/>
        </w:rPr>
        <w:t>ATCTex</w:t>
      </w:r>
      <w:r w:rsidR="005151C5">
        <w:rPr>
          <w:lang w:val="hr-HR"/>
        </w:rPr>
        <w:t xml:space="preserve">, </w:t>
      </w:r>
      <w:r w:rsidR="005151C5" w:rsidRPr="005151C5">
        <w:rPr>
          <w:lang w:val="hr-HR"/>
        </w:rPr>
        <w:t>CRNS</w:t>
      </w:r>
      <w:r w:rsidR="005151C5">
        <w:rPr>
          <w:lang w:val="hr-HR"/>
        </w:rPr>
        <w:t xml:space="preserve">, </w:t>
      </w:r>
      <w:r w:rsidR="005151C5" w:rsidRPr="005151C5">
        <w:rPr>
          <w:lang w:val="hr-HR"/>
        </w:rPr>
        <w:t>MFCPOLE</w:t>
      </w:r>
      <w:r w:rsidRPr="00835812">
        <w:rPr>
          <w:lang w:val="hr-HR"/>
        </w:rPr>
        <w:t>).</w:t>
      </w:r>
    </w:p>
    <w:p w:rsidR="00D502AA" w:rsidRPr="006370FC" w:rsidRDefault="00D502AA" w:rsidP="00D502AA">
      <w:pPr>
        <w:pStyle w:val="Normal2"/>
        <w:rPr>
          <w:rFonts w:ascii="Calibri" w:hAnsi="Calibri" w:cs="Calibri"/>
        </w:rPr>
      </w:pPr>
    </w:p>
    <w:p w:rsidR="00831D45" w:rsidRDefault="00831D45">
      <w:pPr>
        <w:jc w:val="left"/>
        <w:rPr>
          <w:rFonts w:ascii="Arial" w:eastAsia="Times New Roman" w:hAnsi="Arial" w:cs="Times New Roman"/>
          <w:b/>
          <w:bCs/>
          <w:sz w:val="28"/>
          <w:szCs w:val="28"/>
        </w:rPr>
      </w:pPr>
      <w:r>
        <w:rPr>
          <w:rFonts w:ascii="Arial" w:eastAsia="Times New Roman" w:hAnsi="Arial" w:cs="Times New Roman"/>
          <w:b/>
          <w:bCs/>
          <w:sz w:val="28"/>
          <w:szCs w:val="28"/>
        </w:rPr>
        <w:br w:type="page"/>
      </w:r>
    </w:p>
    <w:p w:rsidR="00831D45" w:rsidRPr="00831D45" w:rsidRDefault="00831D45" w:rsidP="00831D45">
      <w:pPr>
        <w:spacing w:before="360" w:after="120"/>
        <w:contextualSpacing/>
        <w:outlineLvl w:val="0"/>
        <w:rPr>
          <w:rFonts w:ascii="Arial" w:eastAsia="Times New Roman" w:hAnsi="Arial" w:cs="Times New Roman"/>
          <w:b/>
          <w:bCs/>
          <w:color w:val="398E98" w:themeColor="accent2" w:themeShade="BF"/>
          <w:sz w:val="28"/>
          <w:szCs w:val="28"/>
        </w:rPr>
      </w:pPr>
      <w:bookmarkStart w:id="12" w:name="_Toc58328417"/>
      <w:r w:rsidRPr="00831D45">
        <w:rPr>
          <w:rStyle w:val="Titre1Car"/>
          <w:color w:val="398E98" w:themeColor="accent2" w:themeShade="BF"/>
        </w:rPr>
        <w:lastRenderedPageBreak/>
        <w:t>ANNEX I - APPLICATION FORM</w:t>
      </w:r>
      <w:bookmarkEnd w:id="12"/>
    </w:p>
    <w:p w:rsidR="00831D45" w:rsidRPr="00831D45" w:rsidRDefault="00831D45" w:rsidP="00831D45">
      <w:pPr>
        <w:spacing w:after="120"/>
        <w:rPr>
          <w:rFonts w:ascii="Arial" w:eastAsia="Times New Roman" w:hAnsi="Arial" w:cs="Times New Roman"/>
          <w:sz w:val="20"/>
          <w:szCs w:val="20"/>
        </w:rPr>
      </w:pPr>
      <w:r w:rsidRPr="00831D45">
        <w:rPr>
          <w:rFonts w:ascii="Arial" w:eastAsia="Times New Roman" w:hAnsi="Arial" w:cs="Times New Roman"/>
          <w:sz w:val="20"/>
          <w:szCs w:val="20"/>
        </w:rPr>
        <w:t>Name/ Company Name: _________________________________________________</w:t>
      </w:r>
    </w:p>
    <w:p w:rsidR="00831D45" w:rsidRPr="00831D45" w:rsidRDefault="00831D45" w:rsidP="00831D45">
      <w:pPr>
        <w:spacing w:after="120"/>
        <w:rPr>
          <w:rFonts w:ascii="Arial" w:eastAsia="Times New Roman" w:hAnsi="Arial" w:cs="Times New Roman"/>
          <w:sz w:val="20"/>
          <w:szCs w:val="20"/>
        </w:rPr>
      </w:pPr>
      <w:r w:rsidRPr="00831D45">
        <w:rPr>
          <w:rFonts w:ascii="Arial" w:eastAsia="Times New Roman" w:hAnsi="Arial" w:cs="Times New Roman"/>
          <w:sz w:val="20"/>
          <w:szCs w:val="20"/>
        </w:rPr>
        <w:t>Surname/ Distinctive title: ________________________________________________</w:t>
      </w:r>
    </w:p>
    <w:p w:rsidR="00831D45" w:rsidRPr="00831D45" w:rsidRDefault="00831D45" w:rsidP="00831D45">
      <w:pPr>
        <w:spacing w:after="120"/>
        <w:rPr>
          <w:rFonts w:ascii="Arial" w:eastAsia="Times New Roman" w:hAnsi="Arial" w:cs="Times New Roman"/>
          <w:sz w:val="20"/>
          <w:szCs w:val="20"/>
        </w:rPr>
      </w:pPr>
      <w:r w:rsidRPr="00831D45">
        <w:rPr>
          <w:rFonts w:ascii="Arial" w:eastAsia="Times New Roman" w:hAnsi="Arial" w:cs="Times New Roman"/>
          <w:sz w:val="20"/>
          <w:szCs w:val="20"/>
        </w:rPr>
        <w:t>Nationality: ____________________________________________________________</w:t>
      </w:r>
    </w:p>
    <w:p w:rsidR="00831D45" w:rsidRPr="00831D45" w:rsidRDefault="00831D45" w:rsidP="00831D45">
      <w:pPr>
        <w:spacing w:after="120"/>
        <w:rPr>
          <w:rFonts w:ascii="Arial" w:eastAsia="Times New Roman" w:hAnsi="Arial" w:cs="Times New Roman"/>
          <w:sz w:val="20"/>
          <w:szCs w:val="20"/>
          <w:u w:val="single"/>
        </w:rPr>
      </w:pPr>
      <w:r w:rsidRPr="00831D45">
        <w:rPr>
          <w:rFonts w:ascii="Arial" w:eastAsia="Times New Roman" w:hAnsi="Arial" w:cs="Times New Roman"/>
          <w:sz w:val="20"/>
          <w:szCs w:val="20"/>
        </w:rPr>
        <w:t>Address: _____________________________________________________________</w:t>
      </w:r>
    </w:p>
    <w:p w:rsidR="00831D45" w:rsidRPr="00831D45" w:rsidRDefault="00831D45" w:rsidP="00831D45">
      <w:pPr>
        <w:spacing w:after="120"/>
        <w:rPr>
          <w:rFonts w:ascii="Arial" w:eastAsia="Times New Roman" w:hAnsi="Arial" w:cs="Times New Roman"/>
          <w:sz w:val="20"/>
          <w:szCs w:val="20"/>
        </w:rPr>
      </w:pPr>
      <w:r w:rsidRPr="00831D45">
        <w:rPr>
          <w:rFonts w:ascii="Arial" w:eastAsia="Times New Roman" w:hAnsi="Arial" w:cs="Times New Roman"/>
          <w:sz w:val="20"/>
          <w:szCs w:val="20"/>
        </w:rPr>
        <w:t xml:space="preserve">Phone/ mobile phone: </w:t>
      </w:r>
      <w:r w:rsidRPr="00831D45">
        <w:rPr>
          <w:rFonts w:ascii="Arial" w:eastAsia="Times New Roman" w:hAnsi="Arial" w:cs="Times New Roman"/>
          <w:sz w:val="20"/>
          <w:szCs w:val="20"/>
        </w:rPr>
        <w:softHyphen/>
      </w:r>
      <w:r w:rsidRPr="00831D45">
        <w:rPr>
          <w:rFonts w:ascii="Arial" w:eastAsia="Times New Roman" w:hAnsi="Arial" w:cs="Times New Roman"/>
          <w:sz w:val="20"/>
          <w:szCs w:val="20"/>
        </w:rPr>
        <w:softHyphen/>
      </w:r>
      <w:r w:rsidRPr="00831D45">
        <w:rPr>
          <w:rFonts w:ascii="Arial" w:eastAsia="Times New Roman" w:hAnsi="Arial" w:cs="Times New Roman"/>
          <w:sz w:val="20"/>
          <w:szCs w:val="20"/>
        </w:rPr>
        <w:softHyphen/>
        <w:t>___________________________________________________</w:t>
      </w:r>
    </w:p>
    <w:p w:rsidR="00831D45" w:rsidRPr="00831D45" w:rsidRDefault="00831D45" w:rsidP="00831D45">
      <w:pPr>
        <w:spacing w:after="120"/>
        <w:rPr>
          <w:rFonts w:ascii="Arial" w:eastAsia="Times New Roman" w:hAnsi="Arial" w:cs="Times New Roman"/>
          <w:sz w:val="20"/>
          <w:szCs w:val="20"/>
        </w:rPr>
      </w:pPr>
      <w:r w:rsidRPr="00831D45">
        <w:rPr>
          <w:rFonts w:ascii="Arial" w:eastAsia="Times New Roman" w:hAnsi="Arial" w:cs="Times New Roman"/>
          <w:sz w:val="20"/>
          <w:szCs w:val="20"/>
        </w:rPr>
        <w:t>Email: ________________________________________________________________</w:t>
      </w:r>
    </w:p>
    <w:p w:rsidR="00831D45" w:rsidRPr="00831D45" w:rsidRDefault="00831D45" w:rsidP="00831D45">
      <w:pPr>
        <w:rPr>
          <w:rFonts w:ascii="Arial" w:eastAsia="Times New Roman" w:hAnsi="Arial" w:cs="Times New Roman"/>
          <w:sz w:val="20"/>
          <w:szCs w:val="20"/>
        </w:rPr>
      </w:pPr>
      <w:r w:rsidRPr="00831D45">
        <w:rPr>
          <w:rFonts w:ascii="Arial" w:eastAsia="Times New Roman" w:hAnsi="Arial" w:cs="Times New Roman"/>
          <w:sz w:val="20"/>
          <w:szCs w:val="20"/>
        </w:rPr>
        <w:t>VAT number: __________________________________________________________</w:t>
      </w:r>
    </w:p>
    <w:p w:rsidR="00831D45" w:rsidRPr="00831D45" w:rsidRDefault="00831D45" w:rsidP="00831D45">
      <w:pPr>
        <w:rPr>
          <w:rFonts w:ascii="Arial" w:eastAsia="Times New Roman" w:hAnsi="Arial" w:cs="Times New Roman"/>
          <w:b/>
          <w:sz w:val="20"/>
          <w:szCs w:val="20"/>
        </w:rPr>
      </w:pPr>
      <w:r w:rsidRPr="00831D45">
        <w:rPr>
          <w:rFonts w:ascii="Arial" w:eastAsia="Times New Roman" w:hAnsi="Arial" w:cs="Times New Roman"/>
          <w:b/>
          <w:sz w:val="20"/>
          <w:szCs w:val="20"/>
        </w:rPr>
        <w:t>Motivation for participating in this call</w:t>
      </w:r>
    </w:p>
    <w:p w:rsidR="00831D45" w:rsidRPr="00831D45" w:rsidRDefault="00250E6D" w:rsidP="00831D45">
      <w:pPr>
        <w:rPr>
          <w:rFonts w:ascii="Arial" w:eastAsia="Times New Roman" w:hAnsi="Arial" w:cs="Times New Roman"/>
          <w:sz w:val="20"/>
          <w:szCs w:val="20"/>
        </w:rPr>
      </w:pPr>
      <w:r w:rsidRPr="00250E6D">
        <w:rPr>
          <w:rFonts w:ascii="Arial" w:eastAsia="Times New Roman" w:hAnsi="Arial" w:cs="Times New Roman"/>
          <w:noProof/>
          <w:sz w:val="20"/>
          <w:szCs w:val="20"/>
        </w:rPr>
        <w:pict>
          <v:shapetype id="_x0000_t202" coordsize="21600,21600" o:spt="202" path="m,l,21600r21600,l21600,xe">
            <v:stroke joinstyle="miter"/>
            <v:path gradientshapeok="t" o:connecttype="rect"/>
          </v:shapetype>
          <v:shape id="Text Box 2" o:spid="_x0000_s1026" type="#_x0000_t202" style="position:absolute;left:0;text-align:left;margin-left:0;margin-top:1.9pt;width:392.45pt;height:132pt;z-index:251661312;visibility:visible;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">
            <v:textbox>
              <w:txbxContent>
                <w:p w:rsidR="00831D45" w:rsidRDefault="00831D45" w:rsidP="00831D45"/>
              </w:txbxContent>
            </v:textbox>
            <w10:wrap anchorx="margin"/>
          </v:shape>
        </w:pict>
      </w:r>
    </w:p>
    <w:p w:rsidR="00831D45" w:rsidRPr="00831D45" w:rsidRDefault="00831D45" w:rsidP="00831D45">
      <w:pPr>
        <w:rPr>
          <w:rFonts w:ascii="Arial" w:eastAsia="Times New Roman" w:hAnsi="Arial" w:cs="Times New Roman"/>
          <w:sz w:val="20"/>
          <w:szCs w:val="20"/>
        </w:rPr>
      </w:pPr>
    </w:p>
    <w:p w:rsidR="00831D45" w:rsidRPr="00831D45" w:rsidRDefault="00831D45" w:rsidP="00831D45">
      <w:pPr>
        <w:spacing w:before="360" w:after="120"/>
        <w:contextualSpacing/>
        <w:outlineLvl w:val="0"/>
        <w:rPr>
          <w:rFonts w:ascii="Arial" w:eastAsia="Cambria" w:hAnsi="Arial" w:cs="Times New Roman"/>
          <w:b/>
          <w:bCs/>
          <w:sz w:val="20"/>
          <w:szCs w:val="20"/>
          <w:lang w:val="en-GB"/>
        </w:rPr>
      </w:pPr>
    </w:p>
    <w:p w:rsidR="00831D45" w:rsidRPr="00831D45" w:rsidRDefault="00831D45" w:rsidP="00831D45">
      <w:pPr>
        <w:rPr>
          <w:rFonts w:ascii="Arial" w:eastAsia="Times New Roman" w:hAnsi="Arial" w:cs="Times New Roman"/>
          <w:sz w:val="20"/>
          <w:szCs w:val="20"/>
          <w:lang w:val="en-GB"/>
        </w:rPr>
      </w:pPr>
    </w:p>
    <w:p w:rsidR="00831D45" w:rsidRPr="00831D45" w:rsidRDefault="00831D45" w:rsidP="00831D45">
      <w:pPr>
        <w:rPr>
          <w:rFonts w:ascii="Arial" w:eastAsia="Times New Roman" w:hAnsi="Arial" w:cs="Times New Roman"/>
          <w:sz w:val="20"/>
          <w:szCs w:val="20"/>
          <w:lang w:val="en-GB"/>
        </w:rPr>
      </w:pPr>
    </w:p>
    <w:p w:rsidR="00831D45" w:rsidRPr="00831D45" w:rsidRDefault="00831D45" w:rsidP="00831D45">
      <w:pPr>
        <w:rPr>
          <w:rFonts w:ascii="Arial" w:eastAsia="Times New Roman" w:hAnsi="Arial" w:cs="Times New Roman"/>
          <w:sz w:val="20"/>
          <w:szCs w:val="20"/>
          <w:lang w:val="en-GB"/>
        </w:rPr>
      </w:pPr>
    </w:p>
    <w:p w:rsidR="00831D45" w:rsidRPr="00831D45" w:rsidRDefault="00831D45" w:rsidP="00831D45">
      <w:pPr>
        <w:rPr>
          <w:rFonts w:ascii="Arial" w:eastAsia="Times New Roman" w:hAnsi="Arial" w:cs="Times New Roman"/>
          <w:sz w:val="20"/>
          <w:szCs w:val="20"/>
          <w:lang w:val="en-GB"/>
        </w:rPr>
      </w:pPr>
    </w:p>
    <w:p w:rsidR="00831D45" w:rsidRPr="00831D45" w:rsidRDefault="00831D45" w:rsidP="00831D45">
      <w:pPr>
        <w:rPr>
          <w:rFonts w:ascii="Arial" w:eastAsia="Times New Roman" w:hAnsi="Arial" w:cs="Times New Roman"/>
          <w:b/>
          <w:sz w:val="20"/>
          <w:szCs w:val="20"/>
          <w:lang w:val="en-GB"/>
        </w:rPr>
      </w:pPr>
      <w:r w:rsidRPr="00831D45">
        <w:rPr>
          <w:rFonts w:ascii="Arial" w:eastAsia="Times New Roman" w:hAnsi="Arial" w:cs="Times New Roman"/>
          <w:b/>
          <w:sz w:val="20"/>
          <w:szCs w:val="20"/>
          <w:lang w:val="en-GB"/>
        </w:rPr>
        <w:t>List of supporting documents</w:t>
      </w:r>
    </w:p>
    <w:tbl>
      <w:tblPr>
        <w:tblStyle w:val="12"/>
        <w:tblW w:w="0" w:type="auto"/>
        <w:tblInd w:w="0" w:type="dxa"/>
        <w:tblLayout w:type="fixed"/>
        <w:tblLook w:val="04A0"/>
      </w:tblPr>
      <w:tblGrid>
        <w:gridCol w:w="4608"/>
        <w:gridCol w:w="3659"/>
      </w:tblGrid>
      <w:tr w:rsidR="00831D45" w:rsidRPr="00831D45" w:rsidTr="00831D45">
        <w:trPr>
          <w:trHeight w:val="300"/>
        </w:trPr>
        <w:tc>
          <w:tcPr>
            <w:tcW w:w="4608" w:type="dxa"/>
            <w:tcBorders>
              <w:top w:val="single" w:sz="4" w:space="0" w:color="auto"/>
              <w:left w:val="single" w:sz="4" w:space="0" w:color="auto"/>
              <w:bottom w:val="single" w:sz="4" w:space="0" w:color="auto"/>
              <w:right w:val="single" w:sz="4" w:space="0" w:color="auto"/>
            </w:tcBorders>
            <w:noWrap/>
            <w:hideMark/>
          </w:tcPr>
          <w:p w:rsidR="00831D45" w:rsidRPr="00831D45" w:rsidRDefault="00831D45" w:rsidP="00831D45">
            <w:pPr>
              <w:spacing w:after="100" w:afterAutospacing="1"/>
              <w:rPr>
                <w:b/>
                <w:bCs/>
                <w:sz w:val="20"/>
                <w:szCs w:val="20"/>
                <w:lang w:val="en-GB"/>
              </w:rPr>
            </w:pPr>
            <w:r w:rsidRPr="00831D45">
              <w:rPr>
                <w:b/>
                <w:bCs/>
                <w:sz w:val="20"/>
                <w:szCs w:val="20"/>
                <w:lang w:val="en-GB"/>
              </w:rPr>
              <w:t>Criteria</w:t>
            </w:r>
          </w:p>
        </w:tc>
        <w:tc>
          <w:tcPr>
            <w:tcW w:w="3659" w:type="dxa"/>
            <w:tcBorders>
              <w:top w:val="single" w:sz="4" w:space="0" w:color="auto"/>
              <w:left w:val="single" w:sz="4" w:space="0" w:color="auto"/>
              <w:bottom w:val="single" w:sz="4" w:space="0" w:color="auto"/>
              <w:right w:val="single" w:sz="4" w:space="0" w:color="auto"/>
            </w:tcBorders>
            <w:hideMark/>
          </w:tcPr>
          <w:p w:rsidR="00831D45" w:rsidRPr="00831D45" w:rsidRDefault="00831D45" w:rsidP="00831D45">
            <w:pPr>
              <w:spacing w:after="100" w:afterAutospacing="1"/>
              <w:rPr>
                <w:b/>
                <w:bCs/>
                <w:sz w:val="20"/>
                <w:szCs w:val="20"/>
                <w:lang w:val="en-GB"/>
              </w:rPr>
            </w:pPr>
            <w:r w:rsidRPr="00831D45">
              <w:rPr>
                <w:b/>
                <w:bCs/>
                <w:sz w:val="20"/>
                <w:szCs w:val="20"/>
                <w:lang w:val="en-GB"/>
              </w:rPr>
              <w:t>Supporting documents</w:t>
            </w:r>
          </w:p>
        </w:tc>
      </w:tr>
      <w:tr w:rsidR="00831D45" w:rsidRPr="00831D45" w:rsidTr="00831D45">
        <w:trPr>
          <w:trHeight w:val="300"/>
        </w:trPr>
        <w:tc>
          <w:tcPr>
            <w:tcW w:w="4608" w:type="dxa"/>
            <w:tcBorders>
              <w:top w:val="single" w:sz="4" w:space="0" w:color="auto"/>
              <w:left w:val="single" w:sz="4" w:space="0" w:color="auto"/>
              <w:bottom w:val="single" w:sz="4" w:space="0" w:color="auto"/>
              <w:right w:val="single" w:sz="4" w:space="0" w:color="auto"/>
            </w:tcBorders>
            <w:noWrap/>
            <w:hideMark/>
          </w:tcPr>
          <w:p w:rsidR="00831D45" w:rsidRPr="00831D45" w:rsidRDefault="00831D45" w:rsidP="00831D45">
            <w:pPr>
              <w:spacing w:after="100" w:afterAutospacing="1"/>
              <w:jc w:val="left"/>
              <w:rPr>
                <w:bCs/>
                <w:sz w:val="20"/>
                <w:szCs w:val="20"/>
              </w:rPr>
            </w:pPr>
            <w:r w:rsidRPr="00831D45">
              <w:rPr>
                <w:sz w:val="20"/>
                <w:szCs w:val="20"/>
              </w:rPr>
              <w:t>Higher education diploma (if applicable)</w:t>
            </w:r>
          </w:p>
        </w:tc>
        <w:tc>
          <w:tcPr>
            <w:tcW w:w="3659" w:type="dxa"/>
            <w:tcBorders>
              <w:top w:val="single" w:sz="4" w:space="0" w:color="auto"/>
              <w:left w:val="single" w:sz="4" w:space="0" w:color="auto"/>
              <w:bottom w:val="single" w:sz="4" w:space="0" w:color="auto"/>
              <w:right w:val="single" w:sz="4" w:space="0" w:color="auto"/>
            </w:tcBorders>
          </w:tcPr>
          <w:p w:rsidR="00831D45" w:rsidRPr="00831D45" w:rsidRDefault="00831D45" w:rsidP="00831D45">
            <w:pPr>
              <w:spacing w:after="100" w:afterAutospacing="1"/>
              <w:jc w:val="left"/>
              <w:rPr>
                <w:b/>
                <w:bCs/>
                <w:sz w:val="20"/>
                <w:szCs w:val="20"/>
                <w:lang w:val="en-GB"/>
              </w:rPr>
            </w:pPr>
          </w:p>
        </w:tc>
      </w:tr>
      <w:tr w:rsidR="00831D45" w:rsidRPr="00831D45" w:rsidTr="00831D45">
        <w:trPr>
          <w:trHeight w:val="300"/>
        </w:trPr>
        <w:tc>
          <w:tcPr>
            <w:tcW w:w="4608" w:type="dxa"/>
            <w:tcBorders>
              <w:top w:val="single" w:sz="4" w:space="0" w:color="auto"/>
              <w:left w:val="single" w:sz="4" w:space="0" w:color="auto"/>
              <w:bottom w:val="single" w:sz="4" w:space="0" w:color="auto"/>
              <w:right w:val="single" w:sz="4" w:space="0" w:color="auto"/>
            </w:tcBorders>
            <w:noWrap/>
            <w:hideMark/>
          </w:tcPr>
          <w:p w:rsidR="00831D45" w:rsidRPr="00831D45" w:rsidRDefault="00831D45" w:rsidP="00831D45">
            <w:pPr>
              <w:spacing w:after="100" w:afterAutospacing="1"/>
              <w:jc w:val="left"/>
              <w:rPr>
                <w:sz w:val="20"/>
                <w:szCs w:val="20"/>
                <w:lang w:val="en-GB"/>
              </w:rPr>
            </w:pPr>
            <w:r w:rsidRPr="00831D45">
              <w:rPr>
                <w:bCs/>
                <w:sz w:val="20"/>
                <w:szCs w:val="20"/>
                <w:lang w:val="en-GB"/>
              </w:rPr>
              <w:t>Research or working experience in the textile sector</w:t>
            </w:r>
          </w:p>
        </w:tc>
        <w:tc>
          <w:tcPr>
            <w:tcW w:w="3659" w:type="dxa"/>
            <w:tcBorders>
              <w:top w:val="single" w:sz="4" w:space="0" w:color="auto"/>
              <w:left w:val="single" w:sz="4" w:space="0" w:color="auto"/>
              <w:bottom w:val="single" w:sz="4" w:space="0" w:color="auto"/>
              <w:right w:val="single" w:sz="4" w:space="0" w:color="auto"/>
            </w:tcBorders>
          </w:tcPr>
          <w:p w:rsidR="00831D45" w:rsidRPr="00831D45" w:rsidRDefault="00831D45" w:rsidP="00831D45">
            <w:pPr>
              <w:spacing w:after="100" w:afterAutospacing="1"/>
              <w:jc w:val="left"/>
              <w:rPr>
                <w:b/>
                <w:bCs/>
                <w:sz w:val="20"/>
                <w:szCs w:val="20"/>
                <w:lang w:val="en-GB"/>
              </w:rPr>
            </w:pPr>
          </w:p>
        </w:tc>
      </w:tr>
      <w:tr w:rsidR="00831D45" w:rsidRPr="00831D45" w:rsidTr="00831D45">
        <w:trPr>
          <w:trHeight w:val="300"/>
        </w:trPr>
        <w:tc>
          <w:tcPr>
            <w:tcW w:w="4608" w:type="dxa"/>
            <w:tcBorders>
              <w:top w:val="single" w:sz="4" w:space="0" w:color="auto"/>
              <w:left w:val="single" w:sz="4" w:space="0" w:color="auto"/>
              <w:bottom w:val="single" w:sz="4" w:space="0" w:color="auto"/>
              <w:right w:val="single" w:sz="4" w:space="0" w:color="auto"/>
            </w:tcBorders>
            <w:noWrap/>
            <w:hideMark/>
          </w:tcPr>
          <w:p w:rsidR="00831D45" w:rsidRPr="00831D45" w:rsidRDefault="00674B91" w:rsidP="00831D45">
            <w:pPr>
              <w:spacing w:after="100" w:afterAutospacing="1"/>
              <w:jc w:val="left"/>
              <w:rPr>
                <w:bCs/>
                <w:sz w:val="20"/>
                <w:szCs w:val="20"/>
              </w:rPr>
            </w:pPr>
            <w:r>
              <w:rPr>
                <w:bCs/>
                <w:sz w:val="20"/>
                <w:szCs w:val="20"/>
              </w:rPr>
              <w:t>Knowledge of English</w:t>
            </w:r>
          </w:p>
        </w:tc>
        <w:tc>
          <w:tcPr>
            <w:tcW w:w="3659" w:type="dxa"/>
            <w:tcBorders>
              <w:top w:val="single" w:sz="4" w:space="0" w:color="auto"/>
              <w:left w:val="single" w:sz="4" w:space="0" w:color="auto"/>
              <w:bottom w:val="single" w:sz="4" w:space="0" w:color="auto"/>
              <w:right w:val="single" w:sz="4" w:space="0" w:color="auto"/>
            </w:tcBorders>
          </w:tcPr>
          <w:p w:rsidR="00831D45" w:rsidRPr="00831D45" w:rsidRDefault="00831D45" w:rsidP="00831D45">
            <w:pPr>
              <w:spacing w:after="100" w:afterAutospacing="1"/>
              <w:jc w:val="left"/>
              <w:rPr>
                <w:b/>
                <w:bCs/>
                <w:sz w:val="20"/>
                <w:szCs w:val="20"/>
                <w:lang w:val="en-GB"/>
              </w:rPr>
            </w:pPr>
          </w:p>
        </w:tc>
      </w:tr>
      <w:tr w:rsidR="00831D45" w:rsidRPr="00831D45" w:rsidTr="00831D45">
        <w:trPr>
          <w:trHeight w:val="300"/>
        </w:trPr>
        <w:tc>
          <w:tcPr>
            <w:tcW w:w="4608" w:type="dxa"/>
            <w:tcBorders>
              <w:top w:val="single" w:sz="4" w:space="0" w:color="auto"/>
              <w:left w:val="single" w:sz="4" w:space="0" w:color="auto"/>
              <w:bottom w:val="single" w:sz="4" w:space="0" w:color="auto"/>
              <w:right w:val="single" w:sz="4" w:space="0" w:color="auto"/>
            </w:tcBorders>
            <w:noWrap/>
            <w:hideMark/>
          </w:tcPr>
          <w:p w:rsidR="00831D45" w:rsidRPr="00831D45" w:rsidRDefault="00831D45" w:rsidP="00831D45">
            <w:pPr>
              <w:spacing w:after="100" w:afterAutospacing="1"/>
              <w:jc w:val="left"/>
              <w:rPr>
                <w:bCs/>
                <w:sz w:val="20"/>
                <w:szCs w:val="20"/>
              </w:rPr>
            </w:pPr>
            <w:r w:rsidRPr="00831D45">
              <w:rPr>
                <w:sz w:val="20"/>
                <w:szCs w:val="20"/>
              </w:rPr>
              <w:t>Experience in the implementation of national, EU or international textiles related projects</w:t>
            </w:r>
          </w:p>
        </w:tc>
        <w:tc>
          <w:tcPr>
            <w:tcW w:w="3659" w:type="dxa"/>
            <w:tcBorders>
              <w:top w:val="single" w:sz="4" w:space="0" w:color="auto"/>
              <w:left w:val="single" w:sz="4" w:space="0" w:color="auto"/>
              <w:bottom w:val="single" w:sz="4" w:space="0" w:color="auto"/>
              <w:right w:val="single" w:sz="4" w:space="0" w:color="auto"/>
            </w:tcBorders>
          </w:tcPr>
          <w:p w:rsidR="00831D45" w:rsidRPr="00831D45" w:rsidRDefault="00831D45" w:rsidP="00831D45">
            <w:pPr>
              <w:spacing w:after="100" w:afterAutospacing="1"/>
              <w:jc w:val="left"/>
              <w:rPr>
                <w:b/>
                <w:bCs/>
                <w:sz w:val="20"/>
                <w:szCs w:val="20"/>
                <w:lang w:val="en-GB"/>
              </w:rPr>
            </w:pPr>
          </w:p>
        </w:tc>
      </w:tr>
      <w:tr w:rsidR="00831D45" w:rsidRPr="00831D45" w:rsidTr="00831D45">
        <w:trPr>
          <w:trHeight w:val="300"/>
        </w:trPr>
        <w:tc>
          <w:tcPr>
            <w:tcW w:w="4608" w:type="dxa"/>
            <w:tcBorders>
              <w:top w:val="single" w:sz="4" w:space="0" w:color="auto"/>
              <w:left w:val="single" w:sz="4" w:space="0" w:color="auto"/>
              <w:bottom w:val="single" w:sz="4" w:space="0" w:color="auto"/>
              <w:right w:val="single" w:sz="4" w:space="0" w:color="auto"/>
            </w:tcBorders>
            <w:noWrap/>
            <w:hideMark/>
          </w:tcPr>
          <w:p w:rsidR="00831D45" w:rsidRPr="00831D45" w:rsidRDefault="00831D45" w:rsidP="00831D45">
            <w:pPr>
              <w:spacing w:after="100" w:afterAutospacing="1"/>
              <w:jc w:val="left"/>
              <w:rPr>
                <w:bCs/>
                <w:sz w:val="20"/>
                <w:szCs w:val="20"/>
                <w:lang w:val="en-GB"/>
              </w:rPr>
            </w:pPr>
            <w:r w:rsidRPr="00831D45">
              <w:rPr>
                <w:sz w:val="20"/>
                <w:szCs w:val="20"/>
              </w:rPr>
              <w:t xml:space="preserve">Experience in the implementation of national, EU or international projects </w:t>
            </w:r>
          </w:p>
        </w:tc>
        <w:tc>
          <w:tcPr>
            <w:tcW w:w="3659" w:type="dxa"/>
            <w:tcBorders>
              <w:top w:val="single" w:sz="4" w:space="0" w:color="auto"/>
              <w:left w:val="single" w:sz="4" w:space="0" w:color="auto"/>
              <w:bottom w:val="single" w:sz="4" w:space="0" w:color="auto"/>
              <w:right w:val="single" w:sz="4" w:space="0" w:color="auto"/>
            </w:tcBorders>
          </w:tcPr>
          <w:p w:rsidR="00831D45" w:rsidRPr="00831D45" w:rsidRDefault="00831D45" w:rsidP="00831D45">
            <w:pPr>
              <w:spacing w:after="100" w:afterAutospacing="1"/>
              <w:jc w:val="left"/>
              <w:rPr>
                <w:bCs/>
                <w:sz w:val="20"/>
                <w:szCs w:val="20"/>
                <w:lang w:val="en-GB"/>
              </w:rPr>
            </w:pPr>
          </w:p>
        </w:tc>
      </w:tr>
    </w:tbl>
    <w:p w:rsidR="00831D45" w:rsidRPr="00831D45" w:rsidRDefault="00831D45" w:rsidP="00831D45">
      <w:pPr>
        <w:rPr>
          <w:rFonts w:ascii="Arial" w:eastAsia="Times New Roman" w:hAnsi="Arial" w:cs="Times New Roman"/>
          <w:b/>
          <w:sz w:val="20"/>
          <w:szCs w:val="20"/>
        </w:rPr>
      </w:pPr>
    </w:p>
    <w:p w:rsidR="00831D45" w:rsidRPr="00831D45" w:rsidRDefault="00831D45" w:rsidP="00831D45">
      <w:pPr>
        <w:keepLines/>
        <w:rPr>
          <w:rFonts w:ascii="Arial" w:eastAsia="Times New Roman" w:hAnsi="Arial" w:cs="Times New Roman"/>
          <w:b/>
          <w:lang w:val="en-GB"/>
        </w:rPr>
      </w:pPr>
      <w:r w:rsidRPr="00831D45">
        <w:rPr>
          <w:rFonts w:ascii="Arial" w:eastAsia="Times New Roman" w:hAnsi="Arial" w:cs="Times New Roman"/>
          <w:b/>
          <w:lang w:val="en-GB"/>
        </w:rPr>
        <w:t>Applicant’s signatur</w:t>
      </w:r>
      <w:r>
        <w:rPr>
          <w:rFonts w:ascii="Arial" w:eastAsia="Times New Roman" w:hAnsi="Arial" w:cs="Times New Roman"/>
          <w:b/>
          <w:lang w:val="en-GB"/>
        </w:rPr>
        <w:t xml:space="preserve">e: </w:t>
      </w:r>
      <w:r w:rsidRPr="00831D45">
        <w:rPr>
          <w:rFonts w:ascii="Arial" w:eastAsia="Times New Roman" w:hAnsi="Arial" w:cs="Times New Roman"/>
          <w:bCs/>
          <w:lang w:val="en-GB"/>
        </w:rPr>
        <w:t>__________________________</w:t>
      </w:r>
    </w:p>
    <w:sectPr w:rsidR="00831D45" w:rsidRPr="00831D45" w:rsidSect="006370FC">
      <w:footerReference w:type="default" r:id="rId9"/>
      <w:headerReference w:type="first" r:id="rId10"/>
      <w:pgSz w:w="11906" w:h="16838"/>
      <w:pgMar w:top="1418" w:right="1133" w:bottom="1418"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E4737" w:rsidRDefault="00EE4737" w:rsidP="00B51D42">
      <w:pPr>
        <w:spacing w:after="0" w:line="240" w:lineRule="auto"/>
      </w:pPr>
      <w:r>
        <w:separator/>
      </w:r>
    </w:p>
  </w:endnote>
  <w:endnote w:type="continuationSeparator" w:id="1">
    <w:p w:rsidR="00EE4737" w:rsidRDefault="00EE4737" w:rsidP="00B51D4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502" w:rsidRDefault="00AF35A5" w:rsidP="006B0502">
    <w:pPr>
      <w:pBdr>
        <w:top w:val="thinThickSmallGap" w:sz="24" w:space="1" w:color="auto"/>
      </w:pBdr>
      <w:spacing w:before="240"/>
      <w:rPr>
        <w:rFonts w:asciiTheme="majorHAnsi" w:hAnsiTheme="majorHAnsi"/>
      </w:rPr>
    </w:pPr>
    <w:r w:rsidRPr="00AF35A5">
      <w:rPr>
        <w:rFonts w:asciiTheme="majorHAnsi" w:hAnsiTheme="majorHAnsi"/>
        <w:sz w:val="18"/>
        <w:szCs w:val="18"/>
      </w:rPr>
      <w:t>Call for Applications for the Selection of Three Members of the External Quality and Evaluation Committee in Tunisia</w:t>
    </w:r>
    <w:r w:rsidR="006B0502" w:rsidRPr="00AF35A5">
      <w:rPr>
        <w:rFonts w:asciiTheme="majorHAnsi" w:hAnsiTheme="majorHAnsi"/>
        <w:sz w:val="18"/>
        <w:szCs w:val="18"/>
      </w:rPr>
      <w:t xml:space="preserve">– version </w:t>
    </w:r>
    <w:r w:rsidR="000A1E3A">
      <w:rPr>
        <w:rFonts w:asciiTheme="majorHAnsi" w:hAnsiTheme="majorHAnsi"/>
        <w:sz w:val="18"/>
        <w:szCs w:val="18"/>
      </w:rPr>
      <w:t>2</w:t>
    </w:r>
    <w:r>
      <w:rPr>
        <w:rFonts w:asciiTheme="majorHAnsi" w:hAnsiTheme="majorHAnsi"/>
        <w:sz w:val="18"/>
        <w:szCs w:val="18"/>
      </w:rPr>
      <w:t>.0</w:t>
    </w:r>
    <w:r w:rsidR="006B0502">
      <w:rPr>
        <w:rFonts w:asciiTheme="majorHAnsi" w:hAnsiTheme="majorHAnsi"/>
      </w:rPr>
      <w:ptab w:relativeTo="margin" w:alignment="right" w:leader="none"/>
    </w:r>
    <w:r w:rsidR="006B0502">
      <w:rPr>
        <w:rFonts w:asciiTheme="majorHAnsi" w:hAnsiTheme="majorHAnsi"/>
      </w:rPr>
      <w:t xml:space="preserve">Page </w:t>
    </w:r>
    <w:r w:rsidR="00250E6D" w:rsidRPr="00595E9E">
      <w:rPr>
        <w:rFonts w:asciiTheme="majorHAnsi" w:hAnsiTheme="majorHAnsi"/>
      </w:rPr>
      <w:fldChar w:fldCharType="begin"/>
    </w:r>
    <w:r w:rsidR="006B0502" w:rsidRPr="00595E9E">
      <w:rPr>
        <w:rFonts w:asciiTheme="majorHAnsi" w:hAnsiTheme="majorHAnsi"/>
      </w:rPr>
      <w:instrText xml:space="preserve"> PAGE   \* MERGEFORMAT </w:instrText>
    </w:r>
    <w:r w:rsidR="00250E6D" w:rsidRPr="00595E9E">
      <w:rPr>
        <w:rFonts w:asciiTheme="majorHAnsi" w:hAnsiTheme="majorHAnsi"/>
      </w:rPr>
      <w:fldChar w:fldCharType="separate"/>
    </w:r>
    <w:r w:rsidR="0088044C">
      <w:rPr>
        <w:rFonts w:asciiTheme="majorHAnsi" w:hAnsiTheme="majorHAnsi"/>
        <w:noProof/>
      </w:rPr>
      <w:t>3</w:t>
    </w:r>
    <w:r w:rsidR="00250E6D" w:rsidRPr="00595E9E">
      <w:rPr>
        <w:rFonts w:asciiTheme="majorHAnsi" w:hAnsiTheme="majorHAnsi"/>
      </w:rPr>
      <w:fldChar w:fldCharType="end"/>
    </w:r>
    <w:r w:rsidR="006B0502">
      <w:rPr>
        <w:rFonts w:asciiTheme="majorHAnsi" w:hAnsiTheme="majorHAnsi"/>
      </w:rPr>
      <w:t>/</w:t>
    </w:r>
    <w:sdt>
      <w:sdtPr>
        <w:rPr>
          <w:rFonts w:asciiTheme="majorHAnsi" w:hAnsiTheme="majorHAnsi"/>
        </w:rPr>
        <w:id w:val="265937444"/>
        <w:docPartObj>
          <w:docPartGallery w:val="Page Numbers (Top of Page)"/>
          <w:docPartUnique/>
        </w:docPartObj>
      </w:sdtPr>
      <w:sdtContent>
        <w:r w:rsidR="00250E6D" w:rsidRPr="00595E9E">
          <w:rPr>
            <w:rFonts w:asciiTheme="majorHAnsi" w:hAnsiTheme="majorHAnsi"/>
          </w:rPr>
          <w:fldChar w:fldCharType="begin"/>
        </w:r>
        <w:r w:rsidR="006B0502" w:rsidRPr="00595E9E">
          <w:rPr>
            <w:rFonts w:asciiTheme="majorHAnsi" w:hAnsiTheme="majorHAnsi"/>
          </w:rPr>
          <w:instrText xml:space="preserve"> NUMPAGES  </w:instrText>
        </w:r>
        <w:r w:rsidR="00250E6D" w:rsidRPr="00595E9E">
          <w:rPr>
            <w:rFonts w:asciiTheme="majorHAnsi" w:hAnsiTheme="majorHAnsi"/>
          </w:rPr>
          <w:fldChar w:fldCharType="separate"/>
        </w:r>
        <w:r w:rsidR="0088044C">
          <w:rPr>
            <w:rFonts w:asciiTheme="majorHAnsi" w:hAnsiTheme="majorHAnsi"/>
            <w:noProof/>
          </w:rPr>
          <w:t>7</w:t>
        </w:r>
        <w:r w:rsidR="00250E6D" w:rsidRPr="00595E9E">
          <w:rPr>
            <w:rFonts w:asciiTheme="majorHAnsi" w:hAnsiTheme="majorHAnsi"/>
          </w:rPr>
          <w:fldChar w:fldCharType="end"/>
        </w:r>
      </w:sdtContent>
    </w:sdt>
  </w:p>
  <w:p w:rsidR="006B0502" w:rsidRDefault="006B0502" w:rsidP="006B0502">
    <w:pPr>
      <w:pStyle w:val="Pieddepage"/>
      <w:rPr>
        <w:rFonts w:asciiTheme="majorHAnsi" w:hAnsiTheme="majorHAnsi"/>
        <w:i/>
        <w:sz w:val="16"/>
        <w:szCs w:val="16"/>
      </w:rPr>
    </w:pPr>
    <w:r w:rsidRPr="00726D34">
      <w:rPr>
        <w:rFonts w:asciiTheme="majorHAnsi" w:hAnsiTheme="majorHAnsi"/>
        <w:i/>
        <w:sz w:val="16"/>
        <w:szCs w:val="16"/>
      </w:rPr>
      <w:t>This project has been funded with support from the European Commission. This publication reflects the views only of the author, and the Commission cannot be held responsible for any use which may be made of the information contained therein</w:t>
    </w:r>
  </w:p>
  <w:p w:rsidR="006B0502" w:rsidRDefault="006B0502" w:rsidP="006B0502">
    <w:pPr>
      <w:pStyle w:val="Pieddepage"/>
      <w:rPr>
        <w:rFonts w:asciiTheme="majorHAnsi" w:hAnsiTheme="majorHAnsi"/>
        <w:i/>
        <w:sz w:val="16"/>
        <w:szCs w:val="16"/>
      </w:rPr>
    </w:pPr>
  </w:p>
  <w:p w:rsidR="006B0502" w:rsidRPr="00726D34" w:rsidRDefault="006B0502" w:rsidP="006370FC">
    <w:pPr>
      <w:pStyle w:val="Pieddepage"/>
      <w:tabs>
        <w:tab w:val="clear" w:pos="8504"/>
        <w:tab w:val="left" w:pos="-567"/>
        <w:tab w:val="right" w:pos="8931"/>
      </w:tabs>
      <w:ind w:left="-567" w:right="-410"/>
      <w:rPr>
        <w:rFonts w:asciiTheme="majorHAnsi" w:hAnsiTheme="majorHAnsi"/>
        <w:i/>
        <w:sz w:val="16"/>
        <w:szCs w:val="16"/>
      </w:rPr>
    </w:pPr>
    <w:r w:rsidRPr="00B45213">
      <w:rPr>
        <w:rFonts w:asciiTheme="majorHAnsi" w:hAnsiTheme="majorHAnsi"/>
        <w:i/>
        <w:noProof/>
        <w:sz w:val="16"/>
        <w:szCs w:val="16"/>
        <w:lang w:val="fr-FR" w:eastAsia="fr-FR" w:bidi="ar-SA"/>
      </w:rPr>
      <w:drawing>
        <wp:inline distT="0" distB="0" distL="0" distR="0">
          <wp:extent cx="311348" cy="317500"/>
          <wp:effectExtent l="19050" t="0" r="0" b="0"/>
          <wp:docPr id="79"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TCTex.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1348" cy="317500"/>
                  </a:xfrm>
                  <a:prstGeom prst="rect">
                    <a:avLst/>
                  </a:prstGeom>
                </pic:spPr>
              </pic:pic>
            </a:graphicData>
          </a:graphic>
        </wp:inline>
      </w:drawing>
    </w:r>
    <w:r w:rsidRPr="00B45213">
      <w:rPr>
        <w:rFonts w:asciiTheme="majorHAnsi" w:hAnsiTheme="majorHAnsi"/>
        <w:i/>
        <w:noProof/>
        <w:sz w:val="16"/>
        <w:szCs w:val="16"/>
        <w:lang w:val="fr-FR" w:eastAsia="fr-FR" w:bidi="ar-SA"/>
      </w:rPr>
      <w:drawing>
        <wp:inline distT="0" distB="0" distL="0" distR="0">
          <wp:extent cx="342900" cy="342900"/>
          <wp:effectExtent l="0" t="0" r="0" b="0"/>
          <wp:docPr id="80"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IAPE.png"/>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42900" cy="342900"/>
                  </a:xfrm>
                  <a:prstGeom prst="rect">
                    <a:avLst/>
                  </a:prstGeom>
                </pic:spPr>
              </pic:pic>
            </a:graphicData>
          </a:graphic>
        </wp:inline>
      </w:drawing>
    </w:r>
    <w:r w:rsidRPr="00B45213">
      <w:rPr>
        <w:rFonts w:asciiTheme="majorHAnsi" w:hAnsiTheme="majorHAnsi"/>
        <w:i/>
        <w:noProof/>
        <w:sz w:val="16"/>
        <w:szCs w:val="16"/>
        <w:lang w:val="fr-FR" w:eastAsia="fr-FR" w:bidi="ar-SA"/>
      </w:rPr>
      <w:drawing>
        <wp:inline distT="0" distB="0" distL="0" distR="0">
          <wp:extent cx="405080" cy="278765"/>
          <wp:effectExtent l="0" t="0" r="0" b="6985"/>
          <wp:docPr id="81"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EDECS TCBL logo.bmp"/>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14684" cy="285374"/>
                  </a:xfrm>
                  <a:prstGeom prst="rect">
                    <a:avLst/>
                  </a:prstGeom>
                </pic:spPr>
              </pic:pic>
            </a:graphicData>
          </a:graphic>
        </wp:inline>
      </w:drawing>
    </w:r>
    <w:r w:rsidRPr="00B45213">
      <w:rPr>
        <w:rFonts w:asciiTheme="majorHAnsi" w:hAnsiTheme="majorHAnsi"/>
        <w:i/>
        <w:noProof/>
        <w:sz w:val="16"/>
        <w:szCs w:val="16"/>
        <w:lang w:val="fr-FR" w:eastAsia="fr-FR" w:bidi="ar-SA"/>
      </w:rPr>
      <w:drawing>
        <wp:inline distT="0" distB="0" distL="0" distR="0">
          <wp:extent cx="285750" cy="285750"/>
          <wp:effectExtent l="0" t="0" r="0" b="0"/>
          <wp:docPr id="82"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NRS.png"/>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5796" cy="285796"/>
                  </a:xfrm>
                  <a:prstGeom prst="rect">
                    <a:avLst/>
                  </a:prstGeom>
                </pic:spPr>
              </pic:pic>
            </a:graphicData>
          </a:graphic>
        </wp:inline>
      </w:drawing>
    </w:r>
    <w:r w:rsidRPr="00BE01F9">
      <w:rPr>
        <w:rFonts w:asciiTheme="majorHAnsi" w:hAnsiTheme="majorHAnsi"/>
        <w:i/>
        <w:noProof/>
        <w:sz w:val="16"/>
        <w:szCs w:val="16"/>
        <w:lang w:val="fr-FR" w:eastAsia="fr-FR" w:bidi="ar-SA"/>
      </w:rPr>
      <w:drawing>
        <wp:inline distT="0" distB="0" distL="0" distR="0">
          <wp:extent cx="346710" cy="308610"/>
          <wp:effectExtent l="19050" t="0" r="0" b="0"/>
          <wp:docPr id="83"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SMM.png"/>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63730" cy="323759"/>
                  </a:xfrm>
                  <a:prstGeom prst="rect">
                    <a:avLst/>
                  </a:prstGeom>
                </pic:spPr>
              </pic:pic>
            </a:graphicData>
          </a:graphic>
        </wp:inline>
      </w:drawing>
    </w:r>
    <w:r w:rsidRPr="00BE01F9">
      <w:rPr>
        <w:rFonts w:asciiTheme="majorHAnsi" w:hAnsiTheme="majorHAnsi"/>
        <w:i/>
        <w:noProof/>
        <w:sz w:val="16"/>
        <w:szCs w:val="16"/>
        <w:lang w:val="fr-FR" w:eastAsia="fr-FR" w:bidi="ar-SA"/>
      </w:rPr>
      <w:drawing>
        <wp:inline distT="0" distB="0" distL="0" distR="0">
          <wp:extent cx="285750" cy="281745"/>
          <wp:effectExtent l="19050" t="0" r="0" b="0"/>
          <wp:docPr id="84"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logo ISET Ksar-Hellal.jpg"/>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7720" cy="293547"/>
                  </a:xfrm>
                  <a:prstGeom prst="rect">
                    <a:avLst/>
                  </a:prstGeom>
                </pic:spPr>
              </pic:pic>
            </a:graphicData>
          </a:graphic>
        </wp:inline>
      </w:drawing>
    </w:r>
    <w:r w:rsidRPr="00BE01F9">
      <w:rPr>
        <w:rFonts w:asciiTheme="majorHAnsi" w:hAnsiTheme="majorHAnsi"/>
        <w:i/>
        <w:noProof/>
        <w:sz w:val="16"/>
        <w:szCs w:val="16"/>
        <w:lang w:val="fr-FR" w:eastAsia="fr-FR" w:bidi="ar-SA"/>
      </w:rPr>
      <w:drawing>
        <wp:inline distT="0" distB="0" distL="0" distR="0">
          <wp:extent cx="295275" cy="293775"/>
          <wp:effectExtent l="19050" t="0" r="9525" b="0"/>
          <wp:docPr id="85"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ogo-upc.png"/>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5185" cy="303635"/>
                  </a:xfrm>
                  <a:prstGeom prst="rect">
                    <a:avLst/>
                  </a:prstGeom>
                </pic:spPr>
              </pic:pic>
            </a:graphicData>
          </a:graphic>
        </wp:inline>
      </w:drawing>
    </w:r>
    <w:r w:rsidRPr="00BE01F9">
      <w:rPr>
        <w:rFonts w:asciiTheme="majorHAnsi" w:hAnsiTheme="majorHAnsi"/>
        <w:i/>
        <w:noProof/>
        <w:sz w:val="16"/>
        <w:szCs w:val="16"/>
        <w:lang w:val="fr-FR" w:eastAsia="fr-FR" w:bidi="ar-SA"/>
      </w:rPr>
      <w:drawing>
        <wp:inline distT="0" distB="0" distL="0" distR="0">
          <wp:extent cx="247650" cy="290215"/>
          <wp:effectExtent l="19050" t="0" r="0" b="0"/>
          <wp:docPr id="86"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FCPole.jfif"/>
                  <pic:cNvPicPr/>
                </pic:nvPicPr>
                <pic:blipFill rotWithShape="1">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4286"/>
                  <a:stretch/>
                </pic:blipFill>
                <pic:spPr bwMode="auto">
                  <a:xfrm>
                    <a:off x="0" y="0"/>
                    <a:ext cx="260470" cy="30523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Pr="00BE01F9">
      <w:rPr>
        <w:rFonts w:asciiTheme="majorHAnsi" w:hAnsiTheme="majorHAnsi"/>
        <w:i/>
        <w:noProof/>
        <w:sz w:val="16"/>
        <w:szCs w:val="16"/>
        <w:lang w:val="fr-FR" w:eastAsia="fr-FR" w:bidi="ar-SA"/>
      </w:rPr>
      <w:drawing>
        <wp:inline distT="0" distB="0" distL="0" distR="0">
          <wp:extent cx="276225" cy="276225"/>
          <wp:effectExtent l="19050" t="0" r="9525" b="0"/>
          <wp:docPr id="87"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UNIWA logo.pn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6332" cy="276332"/>
                  </a:xfrm>
                  <a:prstGeom prst="rect">
                    <a:avLst/>
                  </a:prstGeom>
                </pic:spPr>
              </pic:pic>
            </a:graphicData>
          </a:graphic>
        </wp:inline>
      </w:drawing>
    </w:r>
    <w:r w:rsidRPr="00BE01F9">
      <w:rPr>
        <w:rFonts w:asciiTheme="majorHAnsi" w:hAnsiTheme="majorHAnsi"/>
        <w:i/>
        <w:noProof/>
        <w:sz w:val="16"/>
        <w:szCs w:val="16"/>
        <w:lang w:val="fr-FR" w:eastAsia="fr-FR" w:bidi="ar-SA"/>
      </w:rPr>
      <w:drawing>
        <wp:inline distT="0" distB="0" distL="0" distR="0">
          <wp:extent cx="238125" cy="322010"/>
          <wp:effectExtent l="19050" t="0" r="9525" b="0"/>
          <wp:docPr id="88"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UIASI logo.bmp"/>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9600" cy="324005"/>
                  </a:xfrm>
                  <a:prstGeom prst="rect">
                    <a:avLst/>
                  </a:prstGeom>
                </pic:spPr>
              </pic:pic>
            </a:graphicData>
          </a:graphic>
        </wp:inline>
      </w:drawing>
    </w:r>
    <w:r w:rsidRPr="00BE01F9">
      <w:rPr>
        <w:rFonts w:asciiTheme="majorHAnsi" w:hAnsiTheme="majorHAnsi"/>
        <w:i/>
        <w:noProof/>
        <w:sz w:val="16"/>
        <w:szCs w:val="16"/>
        <w:lang w:val="fr-FR" w:eastAsia="fr-FR" w:bidi="ar-SA"/>
      </w:rPr>
      <w:drawing>
        <wp:inline distT="0" distB="0" distL="0" distR="0">
          <wp:extent cx="258536" cy="361950"/>
          <wp:effectExtent l="0" t="0" r="8255" b="0"/>
          <wp:docPr id="89" name="Imagen 1" descr="Resultado de imagen de university of sfax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university of sfax logo"/>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9647" cy="363506"/>
                  </a:xfrm>
                  <a:prstGeom prst="rect">
                    <a:avLst/>
                  </a:prstGeom>
                  <a:noFill/>
                  <a:ln>
                    <a:noFill/>
                  </a:ln>
                </pic:spPr>
              </pic:pic>
            </a:graphicData>
          </a:graphic>
        </wp:inline>
      </w:drawing>
    </w:r>
    <w:r w:rsidRPr="00BE01F9">
      <w:rPr>
        <w:rFonts w:asciiTheme="majorHAnsi" w:hAnsiTheme="majorHAnsi"/>
        <w:i/>
        <w:noProof/>
        <w:sz w:val="16"/>
        <w:szCs w:val="16"/>
        <w:lang w:val="fr-FR" w:eastAsia="fr-FR" w:bidi="ar-SA"/>
      </w:rPr>
      <w:drawing>
        <wp:inline distT="0" distB="0" distL="0" distR="0">
          <wp:extent cx="476250" cy="188913"/>
          <wp:effectExtent l="19050" t="0" r="0" b="0"/>
          <wp:docPr id="90"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logo_AEI_300px_cuadrado.jpg"/>
                  <pic:cNvPicPr/>
                </pic:nvPicPr>
                <pic:blipFill rotWithShape="1">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8333" b="32000"/>
                  <a:stretch/>
                </pic:blipFill>
                <pic:spPr bwMode="auto">
                  <a:xfrm>
                    <a:off x="0" y="0"/>
                    <a:ext cx="475089" cy="18845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Pr="00BE01F9">
      <w:rPr>
        <w:rFonts w:asciiTheme="majorHAnsi" w:hAnsiTheme="majorHAnsi"/>
        <w:i/>
        <w:noProof/>
        <w:sz w:val="16"/>
        <w:szCs w:val="16"/>
        <w:lang w:val="fr-FR" w:eastAsia="fr-FR" w:bidi="ar-SA"/>
      </w:rPr>
      <w:drawing>
        <wp:inline distT="0" distB="0" distL="0" distR="0">
          <wp:extent cx="692150" cy="250039"/>
          <wp:effectExtent l="0" t="0" r="0" b="0"/>
          <wp:docPr id="91"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rethidevFinal_new1.png"/>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193" r="4296"/>
                  <a:stretch/>
                </pic:blipFill>
                <pic:spPr bwMode="auto">
                  <a:xfrm>
                    <a:off x="0" y="0"/>
                    <a:ext cx="698515" cy="25233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Pr>
        <w:rFonts w:asciiTheme="majorHAnsi" w:hAnsiTheme="majorHAnsi"/>
        <w:i/>
        <w:noProof/>
        <w:sz w:val="16"/>
        <w:szCs w:val="16"/>
        <w:lang w:val="fr-FR" w:eastAsia="fr-FR" w:bidi="ar-SA"/>
      </w:rPr>
      <w:drawing>
        <wp:inline distT="0" distB="0" distL="0" distR="0">
          <wp:extent cx="1495425" cy="328756"/>
          <wp:effectExtent l="19050" t="0" r="9525" b="0"/>
          <wp:docPr id="92" name="5 - Εικόνα" descr="logosbeneficaireserasmusleft_e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beneficaireserasmusleft_en_1.jpg"/>
                  <pic:cNvPicPr/>
                </pic:nvPicPr>
                <pic:blipFill>
                  <a:blip r:embed="rId14"/>
                  <a:stretch>
                    <a:fillRect/>
                  </a:stretch>
                </pic:blipFill>
                <pic:spPr>
                  <a:xfrm>
                    <a:off x="0" y="0"/>
                    <a:ext cx="1495335" cy="328736"/>
                  </a:xfrm>
                  <a:prstGeom prst="rect">
                    <a:avLst/>
                  </a:prstGeom>
                </pic:spPr>
              </pic:pic>
            </a:graphicData>
          </a:graphic>
        </wp:inline>
      </w:drawing>
    </w:r>
  </w:p>
  <w:p w:rsidR="006B0502" w:rsidRPr="006C4E52" w:rsidRDefault="006B0502" w:rsidP="006B0502">
    <w:pPr>
      <w:pStyle w:val="Pieddepage"/>
      <w:rPr>
        <w:szCs w:val="16"/>
      </w:rPr>
    </w:pPr>
  </w:p>
  <w:p w:rsidR="00F22999" w:rsidRPr="006B0502" w:rsidRDefault="00F22999" w:rsidP="006370FC">
    <w:pPr>
      <w:pStyle w:val="Pieddepage"/>
      <w:ind w:left="-567" w:firstLine="567"/>
      <w:rPr>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E4737" w:rsidRDefault="00EE4737" w:rsidP="00B51D42">
      <w:pPr>
        <w:spacing w:after="0" w:line="240" w:lineRule="auto"/>
      </w:pPr>
      <w:r>
        <w:separator/>
      </w:r>
    </w:p>
  </w:footnote>
  <w:footnote w:type="continuationSeparator" w:id="1">
    <w:p w:rsidR="00EE4737" w:rsidRDefault="00EE4737" w:rsidP="00B51D4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Grilledutableau"/>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31"/>
      <w:gridCol w:w="4266"/>
    </w:tblGrid>
    <w:tr w:rsidR="00F22999" w:rsidTr="00030A3B">
      <w:tc>
        <w:tcPr>
          <w:tcW w:w="6629" w:type="dxa"/>
        </w:tcPr>
        <w:p w:rsidR="00F22999" w:rsidRPr="008D5FE8" w:rsidRDefault="00F22999" w:rsidP="00C86149">
          <w:pPr>
            <w:jc w:val="left"/>
            <w:rPr>
              <w:b/>
              <w:sz w:val="24"/>
              <w:lang w:val="en-GB"/>
            </w:rPr>
          </w:pPr>
          <w:r>
            <w:rPr>
              <w:b/>
              <w:sz w:val="24"/>
              <w:lang w:val="en-GB"/>
            </w:rPr>
            <w:t>FOSTEX</w:t>
          </w:r>
          <w:r w:rsidRPr="008D5FE8">
            <w:rPr>
              <w:b/>
              <w:sz w:val="24"/>
              <w:lang w:val="en-GB"/>
            </w:rPr>
            <w:t xml:space="preserve"> - </w:t>
          </w:r>
          <w:r>
            <w:rPr>
              <w:b/>
              <w:lang w:val="en-GB"/>
            </w:rPr>
            <w:t>598347-EPP-1-2018-1-ES-EPPKA2-CBHE-JP</w:t>
          </w:r>
        </w:p>
        <w:p w:rsidR="00F22999" w:rsidRDefault="00F22999" w:rsidP="00F43C83">
          <w:pPr>
            <w:pStyle w:val="En-tte"/>
            <w:jc w:val="left"/>
            <w:rPr>
              <w:lang w:val="en-GB"/>
            </w:rPr>
          </w:pPr>
        </w:p>
        <w:p w:rsidR="00F22999" w:rsidRDefault="00F22999" w:rsidP="00F43C83">
          <w:pPr>
            <w:pStyle w:val="En-tte"/>
            <w:jc w:val="left"/>
          </w:pPr>
        </w:p>
      </w:tc>
      <w:tc>
        <w:tcPr>
          <w:tcW w:w="2268" w:type="dxa"/>
        </w:tcPr>
        <w:p w:rsidR="00F22999" w:rsidRDefault="00F22999" w:rsidP="00216C43">
          <w:pPr>
            <w:pStyle w:val="En-tte"/>
            <w:jc w:val="right"/>
          </w:pPr>
          <w:r>
            <w:rPr>
              <w:noProof/>
              <w:lang w:val="fr-FR" w:eastAsia="fr-FR" w:bidi="ar-SA"/>
            </w:rPr>
            <w:drawing>
              <wp:inline distT="0" distB="0" distL="0" distR="0">
                <wp:extent cx="2562225" cy="764540"/>
                <wp:effectExtent l="0" t="0" r="9525" b="0"/>
                <wp:docPr id="9" name="Picture 9"/>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
                        <a:srcRect l="25369"/>
                        <a:stretch/>
                      </pic:blipFill>
                      <pic:spPr bwMode="auto">
                        <a:xfrm>
                          <a:off x="0" y="0"/>
                          <a:ext cx="2562225" cy="7645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r>
  </w:tbl>
  <w:p w:rsidR="00F22999" w:rsidRDefault="00F22999" w:rsidP="00216C43">
    <w:pPr>
      <w:pStyle w:val="En-tte"/>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407D5C"/>
    <w:multiLevelType w:val="hybridMultilevel"/>
    <w:tmpl w:val="23444FDC"/>
    <w:lvl w:ilvl="0" w:tplc="3DF0B1F6">
      <w:start w:val="9"/>
      <w:numFmt w:val="bullet"/>
      <w:lvlText w:val="-"/>
      <w:lvlJc w:val="left"/>
      <w:pPr>
        <w:ind w:left="720" w:hanging="360"/>
      </w:pPr>
      <w:rPr>
        <w:rFonts w:ascii="Arial" w:eastAsiaTheme="minorEastAsia"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0EB33CA"/>
    <w:multiLevelType w:val="hybridMultilevel"/>
    <w:tmpl w:val="88F6B5AC"/>
    <w:lvl w:ilvl="0" w:tplc="3DF0B1F6">
      <w:start w:val="9"/>
      <w:numFmt w:val="bullet"/>
      <w:lvlText w:val="-"/>
      <w:lvlJc w:val="left"/>
      <w:pPr>
        <w:ind w:left="720" w:hanging="360"/>
      </w:pPr>
      <w:rPr>
        <w:rFonts w:ascii="Arial" w:eastAsiaTheme="minorEastAsia"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518010C"/>
    <w:multiLevelType w:val="hybridMultilevel"/>
    <w:tmpl w:val="A41AF97C"/>
    <w:lvl w:ilvl="0" w:tplc="A74EF8D0">
      <w:start w:val="1"/>
      <w:numFmt w:val="bullet"/>
      <w:pStyle w:val="Sansinterligne"/>
      <w:lvlText w:val=""/>
      <w:lvlJc w:val="left"/>
      <w:pPr>
        <w:ind w:left="720" w:hanging="360"/>
      </w:pPr>
      <w:rPr>
        <w:rFonts w:ascii="Wingdings" w:hAnsi="Wingdings" w:hint="default"/>
        <w:color w:val="auto"/>
        <w:sz w:val="16"/>
        <w:szCs w:val="16"/>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1D143F40"/>
    <w:multiLevelType w:val="hybridMultilevel"/>
    <w:tmpl w:val="57A2653A"/>
    <w:lvl w:ilvl="0" w:tplc="0EEA61C2">
      <w:numFmt w:val="bullet"/>
      <w:lvlText w:val="•"/>
      <w:lvlJc w:val="left"/>
      <w:pPr>
        <w:ind w:left="720" w:hanging="360"/>
      </w:pPr>
      <w:rPr>
        <w:rFonts w:ascii="Times New Roman" w:eastAsia="Times New Roman" w:hAnsi="Times New Roman" w:cs="Times New Roman" w:hint="default"/>
        <w:w w:val="13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00F1F1A"/>
    <w:multiLevelType w:val="hybridMultilevel"/>
    <w:tmpl w:val="BDAE6A22"/>
    <w:lvl w:ilvl="0" w:tplc="3DF0B1F6">
      <w:start w:val="9"/>
      <w:numFmt w:val="bullet"/>
      <w:lvlText w:val="-"/>
      <w:lvlJc w:val="left"/>
      <w:pPr>
        <w:ind w:left="720" w:hanging="360"/>
      </w:pPr>
      <w:rPr>
        <w:rFonts w:ascii="Arial" w:eastAsiaTheme="minorEastAsia"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3A63FF9"/>
    <w:multiLevelType w:val="hybridMultilevel"/>
    <w:tmpl w:val="0E147B4A"/>
    <w:lvl w:ilvl="0" w:tplc="3DF0B1F6">
      <w:start w:val="9"/>
      <w:numFmt w:val="bullet"/>
      <w:lvlText w:val="-"/>
      <w:lvlJc w:val="left"/>
      <w:pPr>
        <w:ind w:left="720" w:hanging="360"/>
      </w:pPr>
      <w:rPr>
        <w:rFonts w:ascii="Arial" w:eastAsiaTheme="minorEastAsia"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25D215A2"/>
    <w:multiLevelType w:val="hybridMultilevel"/>
    <w:tmpl w:val="4844EF9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2F9E6F4A"/>
    <w:multiLevelType w:val="hybridMultilevel"/>
    <w:tmpl w:val="94B8F908"/>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nsid w:val="34AE4594"/>
    <w:multiLevelType w:val="hybridMultilevel"/>
    <w:tmpl w:val="FFF89C3E"/>
    <w:lvl w:ilvl="0" w:tplc="0C0A000F">
      <w:start w:val="1"/>
      <w:numFmt w:val="decimal"/>
      <w:lvlText w:val="%1."/>
      <w:lvlJc w:val="left"/>
      <w:pPr>
        <w:ind w:left="720" w:hanging="360"/>
      </w:pPr>
      <w:rPr>
        <w:rFonts w:hint="default"/>
        <w:w w:val="13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356F1EB7"/>
    <w:multiLevelType w:val="hybridMultilevel"/>
    <w:tmpl w:val="18D88C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37236B9F"/>
    <w:multiLevelType w:val="multilevel"/>
    <w:tmpl w:val="0408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38887A2E"/>
    <w:multiLevelType w:val="multilevel"/>
    <w:tmpl w:val="EF88D25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lowerLetter"/>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nsid w:val="3C182685"/>
    <w:multiLevelType w:val="hybridMultilevel"/>
    <w:tmpl w:val="0F14B77A"/>
    <w:lvl w:ilvl="0" w:tplc="0EEA61C2">
      <w:numFmt w:val="bullet"/>
      <w:lvlText w:val="•"/>
      <w:lvlJc w:val="left"/>
      <w:pPr>
        <w:ind w:left="720" w:hanging="360"/>
      </w:pPr>
      <w:rPr>
        <w:rFonts w:ascii="Times New Roman" w:eastAsia="Times New Roman" w:hAnsi="Times New Roman" w:cs="Times New Roman" w:hint="default"/>
        <w:w w:val="13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440C4E3E"/>
    <w:multiLevelType w:val="hybridMultilevel"/>
    <w:tmpl w:val="9A2C38BE"/>
    <w:lvl w:ilvl="0" w:tplc="8BEEB8BC">
      <w:start w:val="1"/>
      <w:numFmt w:val="decimal"/>
      <w:lvlText w:val="%1."/>
      <w:lvlJc w:val="left"/>
      <w:pPr>
        <w:ind w:left="1530" w:hanging="852"/>
      </w:pPr>
      <w:rPr>
        <w:rFonts w:hint="default"/>
      </w:rPr>
    </w:lvl>
    <w:lvl w:ilvl="1" w:tplc="0C0A0019" w:tentative="1">
      <w:start w:val="1"/>
      <w:numFmt w:val="lowerLetter"/>
      <w:lvlText w:val="%2."/>
      <w:lvlJc w:val="left"/>
      <w:pPr>
        <w:ind w:left="1758" w:hanging="360"/>
      </w:pPr>
    </w:lvl>
    <w:lvl w:ilvl="2" w:tplc="0C0A001B" w:tentative="1">
      <w:start w:val="1"/>
      <w:numFmt w:val="lowerRoman"/>
      <w:lvlText w:val="%3."/>
      <w:lvlJc w:val="right"/>
      <w:pPr>
        <w:ind w:left="2478" w:hanging="180"/>
      </w:pPr>
    </w:lvl>
    <w:lvl w:ilvl="3" w:tplc="0C0A000F" w:tentative="1">
      <w:start w:val="1"/>
      <w:numFmt w:val="decimal"/>
      <w:lvlText w:val="%4."/>
      <w:lvlJc w:val="left"/>
      <w:pPr>
        <w:ind w:left="3198" w:hanging="360"/>
      </w:pPr>
    </w:lvl>
    <w:lvl w:ilvl="4" w:tplc="0C0A0019" w:tentative="1">
      <w:start w:val="1"/>
      <w:numFmt w:val="lowerLetter"/>
      <w:lvlText w:val="%5."/>
      <w:lvlJc w:val="left"/>
      <w:pPr>
        <w:ind w:left="3918" w:hanging="360"/>
      </w:pPr>
    </w:lvl>
    <w:lvl w:ilvl="5" w:tplc="0C0A001B" w:tentative="1">
      <w:start w:val="1"/>
      <w:numFmt w:val="lowerRoman"/>
      <w:lvlText w:val="%6."/>
      <w:lvlJc w:val="right"/>
      <w:pPr>
        <w:ind w:left="4638" w:hanging="180"/>
      </w:pPr>
    </w:lvl>
    <w:lvl w:ilvl="6" w:tplc="0C0A000F" w:tentative="1">
      <w:start w:val="1"/>
      <w:numFmt w:val="decimal"/>
      <w:lvlText w:val="%7."/>
      <w:lvlJc w:val="left"/>
      <w:pPr>
        <w:ind w:left="5358" w:hanging="360"/>
      </w:pPr>
    </w:lvl>
    <w:lvl w:ilvl="7" w:tplc="0C0A0019" w:tentative="1">
      <w:start w:val="1"/>
      <w:numFmt w:val="lowerLetter"/>
      <w:lvlText w:val="%8."/>
      <w:lvlJc w:val="left"/>
      <w:pPr>
        <w:ind w:left="6078" w:hanging="360"/>
      </w:pPr>
    </w:lvl>
    <w:lvl w:ilvl="8" w:tplc="0C0A001B" w:tentative="1">
      <w:start w:val="1"/>
      <w:numFmt w:val="lowerRoman"/>
      <w:lvlText w:val="%9."/>
      <w:lvlJc w:val="right"/>
      <w:pPr>
        <w:ind w:left="6798" w:hanging="180"/>
      </w:pPr>
    </w:lvl>
  </w:abstractNum>
  <w:abstractNum w:abstractNumId="14">
    <w:nsid w:val="481B6F5E"/>
    <w:multiLevelType w:val="hybridMultilevel"/>
    <w:tmpl w:val="784EDD5C"/>
    <w:lvl w:ilvl="0" w:tplc="0C0A001B">
      <w:start w:val="1"/>
      <w:numFmt w:val="low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4C3C6171"/>
    <w:multiLevelType w:val="hybridMultilevel"/>
    <w:tmpl w:val="0BD4096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4D3F3F02"/>
    <w:multiLevelType w:val="hybridMultilevel"/>
    <w:tmpl w:val="D4823F70"/>
    <w:lvl w:ilvl="0" w:tplc="0C0A001B">
      <w:start w:val="1"/>
      <w:numFmt w:val="low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52BD6D72"/>
    <w:multiLevelType w:val="hybridMultilevel"/>
    <w:tmpl w:val="E2F6A908"/>
    <w:lvl w:ilvl="0" w:tplc="0EEA61C2">
      <w:numFmt w:val="bullet"/>
      <w:lvlText w:val="•"/>
      <w:lvlJc w:val="left"/>
      <w:pPr>
        <w:ind w:left="720" w:hanging="360"/>
      </w:pPr>
      <w:rPr>
        <w:rFonts w:ascii="Times New Roman" w:eastAsia="Times New Roman" w:hAnsi="Times New Roman" w:cs="Times New Roman" w:hint="default"/>
        <w:w w:val="13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537B51D4"/>
    <w:multiLevelType w:val="hybridMultilevel"/>
    <w:tmpl w:val="0E38E986"/>
    <w:lvl w:ilvl="0" w:tplc="0EEA61C2">
      <w:numFmt w:val="bullet"/>
      <w:lvlText w:val="•"/>
      <w:lvlJc w:val="left"/>
      <w:pPr>
        <w:ind w:left="720" w:hanging="360"/>
      </w:pPr>
      <w:rPr>
        <w:rFonts w:ascii="Times New Roman" w:eastAsia="Times New Roman" w:hAnsi="Times New Roman" w:cs="Times New Roman" w:hint="default"/>
        <w:w w:val="13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56ED0322"/>
    <w:multiLevelType w:val="hybridMultilevel"/>
    <w:tmpl w:val="52E699EA"/>
    <w:lvl w:ilvl="0" w:tplc="FE5CA9EC">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56EE1D99"/>
    <w:multiLevelType w:val="multilevel"/>
    <w:tmpl w:val="F9304FCE"/>
    <w:styleLink w:val="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5AA36FA5"/>
    <w:multiLevelType w:val="multilevel"/>
    <w:tmpl w:val="0408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6A40553D"/>
    <w:multiLevelType w:val="hybridMultilevel"/>
    <w:tmpl w:val="BB068398"/>
    <w:lvl w:ilvl="0" w:tplc="0EEA61C2">
      <w:numFmt w:val="bullet"/>
      <w:lvlText w:val="•"/>
      <w:lvlJc w:val="left"/>
      <w:pPr>
        <w:ind w:left="720" w:hanging="360"/>
      </w:pPr>
      <w:rPr>
        <w:rFonts w:ascii="Times New Roman" w:eastAsia="Times New Roman" w:hAnsi="Times New Roman" w:cs="Times New Roman" w:hint="default"/>
        <w:w w:val="13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6E004B4A"/>
    <w:multiLevelType w:val="hybridMultilevel"/>
    <w:tmpl w:val="2B469D1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nsid w:val="6F196285"/>
    <w:multiLevelType w:val="multilevel"/>
    <w:tmpl w:val="040490A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73D5703A"/>
    <w:multiLevelType w:val="multilevel"/>
    <w:tmpl w:val="F2B6F076"/>
    <w:lvl w:ilvl="0">
      <w:start w:val="1"/>
      <w:numFmt w:val="decimal"/>
      <w:pStyle w:val="Titre1"/>
      <w:lvlText w:val="%1."/>
      <w:lvlJc w:val="left"/>
      <w:pPr>
        <w:ind w:left="567" w:hanging="567"/>
      </w:pPr>
      <w:rPr>
        <w:rFonts w:hint="default"/>
      </w:rPr>
    </w:lvl>
    <w:lvl w:ilvl="1">
      <w:start w:val="1"/>
      <w:numFmt w:val="decimal"/>
      <w:pStyle w:val="Titre2"/>
      <w:lvlText w:val="%1.%2"/>
      <w:lvlJc w:val="left"/>
      <w:pPr>
        <w:ind w:left="567" w:hanging="567"/>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Titre3"/>
      <w:lvlText w:val="%1.%2.%3"/>
      <w:lvlJc w:val="left"/>
      <w:pPr>
        <w:ind w:left="708" w:hanging="567"/>
      </w:pPr>
      <w:rPr>
        <w:rFonts w:hint="default"/>
      </w:rPr>
    </w:lvl>
    <w:lvl w:ilvl="3">
      <w:start w:val="1"/>
      <w:numFmt w:val="decimal"/>
      <w:lvlText w:val="%1.%2.%3.%4"/>
      <w:lvlJc w:val="left"/>
      <w:pPr>
        <w:ind w:left="567" w:hanging="567"/>
      </w:pPr>
      <w:rPr>
        <w:rFonts w:hint="default"/>
      </w:rPr>
    </w:lvl>
    <w:lvl w:ilvl="4">
      <w:start w:val="1"/>
      <w:numFmt w:val="decimal"/>
      <w:lvlText w:val="%1.%2.%3.%4.%5."/>
      <w:lvlJc w:val="left"/>
      <w:pPr>
        <w:ind w:left="567" w:hanging="567"/>
      </w:pPr>
      <w:rPr>
        <w:rFonts w:hint="default"/>
      </w:rPr>
    </w:lvl>
    <w:lvl w:ilvl="5">
      <w:start w:val="1"/>
      <w:numFmt w:val="decimal"/>
      <w:lvlText w:val="%1.%2.%3.%4.%5.%6."/>
      <w:lvlJc w:val="left"/>
      <w:pPr>
        <w:ind w:left="567" w:hanging="567"/>
      </w:pPr>
      <w:rPr>
        <w:rFonts w:hint="default"/>
      </w:rPr>
    </w:lvl>
    <w:lvl w:ilvl="6">
      <w:start w:val="1"/>
      <w:numFmt w:val="decimal"/>
      <w:lvlText w:val="%1.%2.%3.%4.%5.%6.%7."/>
      <w:lvlJc w:val="left"/>
      <w:pPr>
        <w:ind w:left="567" w:hanging="567"/>
      </w:pPr>
      <w:rPr>
        <w:rFonts w:hint="default"/>
      </w:rPr>
    </w:lvl>
    <w:lvl w:ilvl="7">
      <w:start w:val="1"/>
      <w:numFmt w:val="decimal"/>
      <w:lvlText w:val="%1.%2.%3.%4.%5.%6.%7.%8."/>
      <w:lvlJc w:val="left"/>
      <w:pPr>
        <w:ind w:left="567" w:hanging="567"/>
      </w:pPr>
      <w:rPr>
        <w:rFonts w:hint="default"/>
      </w:rPr>
    </w:lvl>
    <w:lvl w:ilvl="8">
      <w:start w:val="1"/>
      <w:numFmt w:val="decimal"/>
      <w:lvlText w:val="%1.%2.%3.%4.%5.%6.%7.%8.%9."/>
      <w:lvlJc w:val="left"/>
      <w:pPr>
        <w:ind w:left="567" w:hanging="567"/>
      </w:pPr>
      <w:rPr>
        <w:rFonts w:hint="default"/>
      </w:rPr>
    </w:lvl>
  </w:abstractNum>
  <w:abstractNum w:abstractNumId="26">
    <w:nsid w:val="77B245EB"/>
    <w:multiLevelType w:val="multilevel"/>
    <w:tmpl w:val="5FDAB09A"/>
    <w:lvl w:ilvl="0">
      <w:start w:val="1"/>
      <w:numFmt w:val="decimal"/>
      <w:lvlText w:val="%1"/>
      <w:lvlJc w:val="left"/>
      <w:pPr>
        <w:ind w:left="432"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lowerLetter"/>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nsid w:val="7CCF7656"/>
    <w:multiLevelType w:val="hybridMultilevel"/>
    <w:tmpl w:val="40FC82D0"/>
    <w:lvl w:ilvl="0" w:tplc="E56AD3EA">
      <w:start w:val="1"/>
      <w:numFmt w:val="lowerRoman"/>
      <w:lvlText w:val="%1."/>
      <w:lvlJc w:val="left"/>
      <w:pPr>
        <w:ind w:left="1620" w:hanging="12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3"/>
  </w:num>
  <w:num w:numId="2">
    <w:abstractNumId w:val="7"/>
  </w:num>
  <w:num w:numId="3">
    <w:abstractNumId w:val="9"/>
  </w:num>
  <w:num w:numId="4">
    <w:abstractNumId w:val="22"/>
  </w:num>
  <w:num w:numId="5">
    <w:abstractNumId w:val="8"/>
  </w:num>
  <w:num w:numId="6">
    <w:abstractNumId w:val="18"/>
  </w:num>
  <w:num w:numId="7">
    <w:abstractNumId w:val="12"/>
  </w:num>
  <w:num w:numId="8">
    <w:abstractNumId w:val="14"/>
  </w:num>
  <w:num w:numId="9">
    <w:abstractNumId w:val="19"/>
  </w:num>
  <w:num w:numId="10">
    <w:abstractNumId w:val="16"/>
  </w:num>
  <w:num w:numId="11">
    <w:abstractNumId w:val="27"/>
  </w:num>
  <w:num w:numId="12">
    <w:abstractNumId w:val="17"/>
  </w:num>
  <w:num w:numId="13">
    <w:abstractNumId w:val="4"/>
  </w:num>
  <w:num w:numId="14">
    <w:abstractNumId w:val="0"/>
  </w:num>
  <w:num w:numId="15">
    <w:abstractNumId w:val="1"/>
  </w:num>
  <w:num w:numId="16">
    <w:abstractNumId w:val="5"/>
  </w:num>
  <w:num w:numId="17">
    <w:abstractNumId w:val="3"/>
  </w:num>
  <w:num w:numId="18">
    <w:abstractNumId w:val="26"/>
  </w:num>
  <w:num w:numId="19">
    <w:abstractNumId w:val="2"/>
  </w:num>
  <w:num w:numId="2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num>
  <w:num w:numId="22">
    <w:abstractNumId w:val="21"/>
    <w:lvlOverride w:ilvl="0">
      <w:startOverride w:val="1"/>
    </w:lvlOverride>
  </w:num>
  <w:num w:numId="23">
    <w:abstractNumId w:val="24"/>
  </w:num>
  <w:num w:numId="2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num>
  <w:num w:numId="26">
    <w:abstractNumId w:val="25"/>
  </w:num>
  <w:num w:numId="27">
    <w:abstractNumId w:val="24"/>
  </w:num>
  <w:num w:numId="28">
    <w:abstractNumId w:val="11"/>
  </w:num>
  <w:num w:numId="29">
    <w:abstractNumId w:val="10"/>
  </w:num>
  <w:num w:numId="30">
    <w:abstractNumId w:val="25"/>
  </w:num>
  <w:num w:numId="31">
    <w:abstractNumId w:val="26"/>
  </w:num>
  <w:num w:numId="32">
    <w:abstractNumId w:val="25"/>
  </w:num>
  <w:num w:numId="33">
    <w:abstractNumId w:val="2"/>
    <w:lvlOverride w:ilvl="0">
      <w:startOverride w:val="1"/>
    </w:lvlOverride>
  </w:num>
  <w:num w:numId="3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6"/>
  </w:num>
  <w:num w:numId="36">
    <w:abstractNumId w:val="26"/>
  </w:num>
  <w:num w:numId="37">
    <w:abstractNumId w:val="25"/>
  </w:num>
  <w:num w:numId="38">
    <w:abstractNumId w:val="6"/>
  </w:num>
  <w:num w:numId="39">
    <w:abstractNumId w:val="23"/>
  </w:num>
  <w:num w:numId="40">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2"/>
  <w:defaultTabStop w:val="708"/>
  <w:hyphenationZone w:val="425"/>
  <w:drawingGridHorizontalSpacing w:val="110"/>
  <w:displayHorizontalDrawingGridEvery w:val="2"/>
  <w:characterSpacingControl w:val="doNotCompress"/>
  <w:hdrShapeDefaults>
    <o:shapedefaults v:ext="edit" spidmax="5122"/>
  </w:hdrShapeDefaults>
  <w:footnotePr>
    <w:footnote w:id="0"/>
    <w:footnote w:id="1"/>
  </w:footnotePr>
  <w:endnotePr>
    <w:endnote w:id="0"/>
    <w:endnote w:id="1"/>
  </w:endnotePr>
  <w:compat>
    <w:useFELayout/>
  </w:compat>
  <w:rsids>
    <w:rsidRoot w:val="00E56427"/>
    <w:rsid w:val="00000647"/>
    <w:rsid w:val="00000C62"/>
    <w:rsid w:val="000016AB"/>
    <w:rsid w:val="00001731"/>
    <w:rsid w:val="0000685E"/>
    <w:rsid w:val="00030A3B"/>
    <w:rsid w:val="00037AA7"/>
    <w:rsid w:val="00042A45"/>
    <w:rsid w:val="0004470D"/>
    <w:rsid w:val="000627C4"/>
    <w:rsid w:val="000628BA"/>
    <w:rsid w:val="00065608"/>
    <w:rsid w:val="00065ADC"/>
    <w:rsid w:val="00067223"/>
    <w:rsid w:val="000672A5"/>
    <w:rsid w:val="00067620"/>
    <w:rsid w:val="00075BAF"/>
    <w:rsid w:val="00076302"/>
    <w:rsid w:val="000861E3"/>
    <w:rsid w:val="00090FD0"/>
    <w:rsid w:val="00092FD8"/>
    <w:rsid w:val="00096A1F"/>
    <w:rsid w:val="00097A6D"/>
    <w:rsid w:val="000A0FA6"/>
    <w:rsid w:val="000A1E3A"/>
    <w:rsid w:val="000A55CA"/>
    <w:rsid w:val="000B4B8A"/>
    <w:rsid w:val="000C482B"/>
    <w:rsid w:val="000D05DC"/>
    <w:rsid w:val="000D6958"/>
    <w:rsid w:val="000D75A5"/>
    <w:rsid w:val="000F1B47"/>
    <w:rsid w:val="000F3210"/>
    <w:rsid w:val="000F373F"/>
    <w:rsid w:val="000F5C5D"/>
    <w:rsid w:val="00100148"/>
    <w:rsid w:val="001007AE"/>
    <w:rsid w:val="00104316"/>
    <w:rsid w:val="0010569A"/>
    <w:rsid w:val="001216C9"/>
    <w:rsid w:val="00122588"/>
    <w:rsid w:val="00134093"/>
    <w:rsid w:val="001357A3"/>
    <w:rsid w:val="00154C72"/>
    <w:rsid w:val="00156816"/>
    <w:rsid w:val="00171962"/>
    <w:rsid w:val="00172109"/>
    <w:rsid w:val="00176800"/>
    <w:rsid w:val="00183A89"/>
    <w:rsid w:val="00185407"/>
    <w:rsid w:val="0019405F"/>
    <w:rsid w:val="001A6E0A"/>
    <w:rsid w:val="001A743C"/>
    <w:rsid w:val="001B2F2B"/>
    <w:rsid w:val="001B51B0"/>
    <w:rsid w:val="001B6DDC"/>
    <w:rsid w:val="001C5CD4"/>
    <w:rsid w:val="002019D6"/>
    <w:rsid w:val="00210B8C"/>
    <w:rsid w:val="00213883"/>
    <w:rsid w:val="00214B6E"/>
    <w:rsid w:val="00216C1F"/>
    <w:rsid w:val="00216C43"/>
    <w:rsid w:val="00222F7D"/>
    <w:rsid w:val="0023253A"/>
    <w:rsid w:val="002325EE"/>
    <w:rsid w:val="00232FDB"/>
    <w:rsid w:val="00234982"/>
    <w:rsid w:val="002419A8"/>
    <w:rsid w:val="00244B88"/>
    <w:rsid w:val="00250E6D"/>
    <w:rsid w:val="00257E66"/>
    <w:rsid w:val="002657B3"/>
    <w:rsid w:val="00266C47"/>
    <w:rsid w:val="00272BED"/>
    <w:rsid w:val="00276427"/>
    <w:rsid w:val="002A5717"/>
    <w:rsid w:val="002A7E43"/>
    <w:rsid w:val="002C70C9"/>
    <w:rsid w:val="002E17B9"/>
    <w:rsid w:val="002E5892"/>
    <w:rsid w:val="002E7DF3"/>
    <w:rsid w:val="002F77F9"/>
    <w:rsid w:val="0030668A"/>
    <w:rsid w:val="0031299A"/>
    <w:rsid w:val="00320E63"/>
    <w:rsid w:val="00326537"/>
    <w:rsid w:val="0033330E"/>
    <w:rsid w:val="00333D86"/>
    <w:rsid w:val="00337024"/>
    <w:rsid w:val="00367D96"/>
    <w:rsid w:val="003707BF"/>
    <w:rsid w:val="00375E96"/>
    <w:rsid w:val="00383A94"/>
    <w:rsid w:val="003A483E"/>
    <w:rsid w:val="003A7688"/>
    <w:rsid w:val="003B0936"/>
    <w:rsid w:val="003B5574"/>
    <w:rsid w:val="003C464E"/>
    <w:rsid w:val="003C7089"/>
    <w:rsid w:val="003C72A4"/>
    <w:rsid w:val="003D1B3F"/>
    <w:rsid w:val="003D51C4"/>
    <w:rsid w:val="003D59E5"/>
    <w:rsid w:val="003D5C16"/>
    <w:rsid w:val="003E595B"/>
    <w:rsid w:val="003F0563"/>
    <w:rsid w:val="003F4E5F"/>
    <w:rsid w:val="0040197A"/>
    <w:rsid w:val="004048B6"/>
    <w:rsid w:val="00406B32"/>
    <w:rsid w:val="0041034E"/>
    <w:rsid w:val="004111E6"/>
    <w:rsid w:val="00413359"/>
    <w:rsid w:val="00414959"/>
    <w:rsid w:val="004161CD"/>
    <w:rsid w:val="004227CE"/>
    <w:rsid w:val="004332E2"/>
    <w:rsid w:val="0043708B"/>
    <w:rsid w:val="00437D49"/>
    <w:rsid w:val="00445257"/>
    <w:rsid w:val="00451F5A"/>
    <w:rsid w:val="0046311F"/>
    <w:rsid w:val="00464C60"/>
    <w:rsid w:val="00472E4A"/>
    <w:rsid w:val="00480FE1"/>
    <w:rsid w:val="00485430"/>
    <w:rsid w:val="004868C1"/>
    <w:rsid w:val="00493C23"/>
    <w:rsid w:val="004B2AAD"/>
    <w:rsid w:val="004B3761"/>
    <w:rsid w:val="004B698F"/>
    <w:rsid w:val="004C4391"/>
    <w:rsid w:val="004C6551"/>
    <w:rsid w:val="004D5527"/>
    <w:rsid w:val="004F1E62"/>
    <w:rsid w:val="004F2118"/>
    <w:rsid w:val="004F2472"/>
    <w:rsid w:val="0050630E"/>
    <w:rsid w:val="00507DC2"/>
    <w:rsid w:val="005151C5"/>
    <w:rsid w:val="00515997"/>
    <w:rsid w:val="00520987"/>
    <w:rsid w:val="005214E3"/>
    <w:rsid w:val="00530ED1"/>
    <w:rsid w:val="00533832"/>
    <w:rsid w:val="00535AEE"/>
    <w:rsid w:val="00552F40"/>
    <w:rsid w:val="0055497B"/>
    <w:rsid w:val="00555B12"/>
    <w:rsid w:val="00556944"/>
    <w:rsid w:val="00557CF6"/>
    <w:rsid w:val="00564922"/>
    <w:rsid w:val="00573B74"/>
    <w:rsid w:val="005759B7"/>
    <w:rsid w:val="00580240"/>
    <w:rsid w:val="0058233D"/>
    <w:rsid w:val="00586246"/>
    <w:rsid w:val="00586E82"/>
    <w:rsid w:val="00590877"/>
    <w:rsid w:val="00597EE5"/>
    <w:rsid w:val="005A3E04"/>
    <w:rsid w:val="005C48FC"/>
    <w:rsid w:val="005D1DB5"/>
    <w:rsid w:val="005D581F"/>
    <w:rsid w:val="005E378F"/>
    <w:rsid w:val="005F15D5"/>
    <w:rsid w:val="005F62CB"/>
    <w:rsid w:val="005F6C2B"/>
    <w:rsid w:val="00604862"/>
    <w:rsid w:val="0060765E"/>
    <w:rsid w:val="0061243F"/>
    <w:rsid w:val="006261BD"/>
    <w:rsid w:val="00626AC8"/>
    <w:rsid w:val="00631AFA"/>
    <w:rsid w:val="006370FC"/>
    <w:rsid w:val="00645561"/>
    <w:rsid w:val="00652BF0"/>
    <w:rsid w:val="00654B7D"/>
    <w:rsid w:val="006552C3"/>
    <w:rsid w:val="00660560"/>
    <w:rsid w:val="00661C04"/>
    <w:rsid w:val="0066264B"/>
    <w:rsid w:val="00666972"/>
    <w:rsid w:val="00673DAB"/>
    <w:rsid w:val="00674B91"/>
    <w:rsid w:val="006759C3"/>
    <w:rsid w:val="00676AF1"/>
    <w:rsid w:val="00690C2D"/>
    <w:rsid w:val="00692059"/>
    <w:rsid w:val="006936DD"/>
    <w:rsid w:val="006A4B01"/>
    <w:rsid w:val="006B0502"/>
    <w:rsid w:val="006B0A2E"/>
    <w:rsid w:val="006B17EA"/>
    <w:rsid w:val="006B7F5B"/>
    <w:rsid w:val="006C27FD"/>
    <w:rsid w:val="006C4992"/>
    <w:rsid w:val="006C4E52"/>
    <w:rsid w:val="006C7C80"/>
    <w:rsid w:val="006D18D1"/>
    <w:rsid w:val="006D3006"/>
    <w:rsid w:val="006D3933"/>
    <w:rsid w:val="006D5210"/>
    <w:rsid w:val="006E5121"/>
    <w:rsid w:val="006E564C"/>
    <w:rsid w:val="006E5D20"/>
    <w:rsid w:val="00720200"/>
    <w:rsid w:val="00726D34"/>
    <w:rsid w:val="00733CE1"/>
    <w:rsid w:val="00737455"/>
    <w:rsid w:val="00752E13"/>
    <w:rsid w:val="00763FCE"/>
    <w:rsid w:val="0076539A"/>
    <w:rsid w:val="007955A0"/>
    <w:rsid w:val="007A5A8F"/>
    <w:rsid w:val="007B08AE"/>
    <w:rsid w:val="007B1C21"/>
    <w:rsid w:val="007C5E10"/>
    <w:rsid w:val="007D0299"/>
    <w:rsid w:val="007D0B79"/>
    <w:rsid w:val="007D49DD"/>
    <w:rsid w:val="007D5AE3"/>
    <w:rsid w:val="007E4332"/>
    <w:rsid w:val="007F1403"/>
    <w:rsid w:val="00823631"/>
    <w:rsid w:val="0082657A"/>
    <w:rsid w:val="00831D45"/>
    <w:rsid w:val="008321CD"/>
    <w:rsid w:val="0083291D"/>
    <w:rsid w:val="00833605"/>
    <w:rsid w:val="00835812"/>
    <w:rsid w:val="0084052F"/>
    <w:rsid w:val="00841231"/>
    <w:rsid w:val="00843AD9"/>
    <w:rsid w:val="0085057E"/>
    <w:rsid w:val="0085180E"/>
    <w:rsid w:val="008610D1"/>
    <w:rsid w:val="008637F0"/>
    <w:rsid w:val="00866EC2"/>
    <w:rsid w:val="0088044C"/>
    <w:rsid w:val="00883E6A"/>
    <w:rsid w:val="008A03C6"/>
    <w:rsid w:val="008A2795"/>
    <w:rsid w:val="008A5F50"/>
    <w:rsid w:val="008A649C"/>
    <w:rsid w:val="008A7DB8"/>
    <w:rsid w:val="008D5FE8"/>
    <w:rsid w:val="008E08ED"/>
    <w:rsid w:val="008E2738"/>
    <w:rsid w:val="008E5C73"/>
    <w:rsid w:val="008E69D7"/>
    <w:rsid w:val="008F2817"/>
    <w:rsid w:val="00901320"/>
    <w:rsid w:val="00905837"/>
    <w:rsid w:val="00913A01"/>
    <w:rsid w:val="00921923"/>
    <w:rsid w:val="00926257"/>
    <w:rsid w:val="009266DE"/>
    <w:rsid w:val="00926C78"/>
    <w:rsid w:val="00931029"/>
    <w:rsid w:val="00932B9C"/>
    <w:rsid w:val="00943F08"/>
    <w:rsid w:val="00954EBB"/>
    <w:rsid w:val="00961F22"/>
    <w:rsid w:val="00962179"/>
    <w:rsid w:val="00966E9C"/>
    <w:rsid w:val="00971253"/>
    <w:rsid w:val="00971973"/>
    <w:rsid w:val="00974809"/>
    <w:rsid w:val="00982229"/>
    <w:rsid w:val="00991003"/>
    <w:rsid w:val="009A3AFC"/>
    <w:rsid w:val="009B36F8"/>
    <w:rsid w:val="009B6049"/>
    <w:rsid w:val="009B60CB"/>
    <w:rsid w:val="009C2C8C"/>
    <w:rsid w:val="009C66AC"/>
    <w:rsid w:val="009D07D3"/>
    <w:rsid w:val="009D3976"/>
    <w:rsid w:val="009D4BD3"/>
    <w:rsid w:val="009E1216"/>
    <w:rsid w:val="009E6A3F"/>
    <w:rsid w:val="00A060FD"/>
    <w:rsid w:val="00A11BA6"/>
    <w:rsid w:val="00A12183"/>
    <w:rsid w:val="00A15DDA"/>
    <w:rsid w:val="00A20EDA"/>
    <w:rsid w:val="00A31F63"/>
    <w:rsid w:val="00A33DC0"/>
    <w:rsid w:val="00A343AD"/>
    <w:rsid w:val="00A365E2"/>
    <w:rsid w:val="00A46FFD"/>
    <w:rsid w:val="00A6292E"/>
    <w:rsid w:val="00A70EED"/>
    <w:rsid w:val="00AA3C3B"/>
    <w:rsid w:val="00AA4AB3"/>
    <w:rsid w:val="00AC4B3F"/>
    <w:rsid w:val="00AC7AC9"/>
    <w:rsid w:val="00AD0004"/>
    <w:rsid w:val="00AD1412"/>
    <w:rsid w:val="00AD2962"/>
    <w:rsid w:val="00AD51B5"/>
    <w:rsid w:val="00AD7137"/>
    <w:rsid w:val="00AF1406"/>
    <w:rsid w:val="00AF35A5"/>
    <w:rsid w:val="00B17E44"/>
    <w:rsid w:val="00B213C6"/>
    <w:rsid w:val="00B26064"/>
    <w:rsid w:val="00B31F7E"/>
    <w:rsid w:val="00B51D42"/>
    <w:rsid w:val="00B520F3"/>
    <w:rsid w:val="00B56B4F"/>
    <w:rsid w:val="00B612D8"/>
    <w:rsid w:val="00B614AD"/>
    <w:rsid w:val="00B669D9"/>
    <w:rsid w:val="00B847E4"/>
    <w:rsid w:val="00B92B3A"/>
    <w:rsid w:val="00B9326E"/>
    <w:rsid w:val="00B95890"/>
    <w:rsid w:val="00B9772B"/>
    <w:rsid w:val="00BA4230"/>
    <w:rsid w:val="00BA6F0D"/>
    <w:rsid w:val="00BB386C"/>
    <w:rsid w:val="00BB4888"/>
    <w:rsid w:val="00BB6ECF"/>
    <w:rsid w:val="00BC0F2B"/>
    <w:rsid w:val="00BC38A5"/>
    <w:rsid w:val="00BC7863"/>
    <w:rsid w:val="00BD13E0"/>
    <w:rsid w:val="00BD7202"/>
    <w:rsid w:val="00BE0DAA"/>
    <w:rsid w:val="00BE447F"/>
    <w:rsid w:val="00BE5FBF"/>
    <w:rsid w:val="00BF0416"/>
    <w:rsid w:val="00BF4491"/>
    <w:rsid w:val="00C050FB"/>
    <w:rsid w:val="00C241D8"/>
    <w:rsid w:val="00C357E4"/>
    <w:rsid w:val="00C36229"/>
    <w:rsid w:val="00C44C7A"/>
    <w:rsid w:val="00C55BA2"/>
    <w:rsid w:val="00C63C6D"/>
    <w:rsid w:val="00C64E35"/>
    <w:rsid w:val="00C67D7E"/>
    <w:rsid w:val="00C74331"/>
    <w:rsid w:val="00C7752F"/>
    <w:rsid w:val="00C77F40"/>
    <w:rsid w:val="00C83FA8"/>
    <w:rsid w:val="00C86149"/>
    <w:rsid w:val="00CA1691"/>
    <w:rsid w:val="00CA451C"/>
    <w:rsid w:val="00CA602E"/>
    <w:rsid w:val="00CA66DC"/>
    <w:rsid w:val="00CB4A8A"/>
    <w:rsid w:val="00CD56F6"/>
    <w:rsid w:val="00CD7C95"/>
    <w:rsid w:val="00CF1A01"/>
    <w:rsid w:val="00CF6752"/>
    <w:rsid w:val="00D07F77"/>
    <w:rsid w:val="00D167B4"/>
    <w:rsid w:val="00D243CD"/>
    <w:rsid w:val="00D266EF"/>
    <w:rsid w:val="00D278FD"/>
    <w:rsid w:val="00D502AA"/>
    <w:rsid w:val="00D51375"/>
    <w:rsid w:val="00D534AE"/>
    <w:rsid w:val="00D550A3"/>
    <w:rsid w:val="00D66017"/>
    <w:rsid w:val="00D814E9"/>
    <w:rsid w:val="00D8319A"/>
    <w:rsid w:val="00D85D35"/>
    <w:rsid w:val="00D95C4B"/>
    <w:rsid w:val="00DA3A38"/>
    <w:rsid w:val="00DA75B3"/>
    <w:rsid w:val="00DC123A"/>
    <w:rsid w:val="00DD28DF"/>
    <w:rsid w:val="00DD4F5D"/>
    <w:rsid w:val="00DD60F5"/>
    <w:rsid w:val="00DE1FD8"/>
    <w:rsid w:val="00DF3DCC"/>
    <w:rsid w:val="00DF52CF"/>
    <w:rsid w:val="00E11A3F"/>
    <w:rsid w:val="00E149F6"/>
    <w:rsid w:val="00E162B1"/>
    <w:rsid w:val="00E230D1"/>
    <w:rsid w:val="00E366FC"/>
    <w:rsid w:val="00E44722"/>
    <w:rsid w:val="00E51114"/>
    <w:rsid w:val="00E56427"/>
    <w:rsid w:val="00E57FBC"/>
    <w:rsid w:val="00E71579"/>
    <w:rsid w:val="00E853B7"/>
    <w:rsid w:val="00E90D4E"/>
    <w:rsid w:val="00E961F8"/>
    <w:rsid w:val="00EA40CF"/>
    <w:rsid w:val="00EB4694"/>
    <w:rsid w:val="00EB71D5"/>
    <w:rsid w:val="00ED13B3"/>
    <w:rsid w:val="00ED1554"/>
    <w:rsid w:val="00ED7A37"/>
    <w:rsid w:val="00EE4737"/>
    <w:rsid w:val="00EE5793"/>
    <w:rsid w:val="00EF1E47"/>
    <w:rsid w:val="00EF49B3"/>
    <w:rsid w:val="00F01410"/>
    <w:rsid w:val="00F0150B"/>
    <w:rsid w:val="00F06F63"/>
    <w:rsid w:val="00F1090C"/>
    <w:rsid w:val="00F12B1C"/>
    <w:rsid w:val="00F140BA"/>
    <w:rsid w:val="00F16B1B"/>
    <w:rsid w:val="00F22999"/>
    <w:rsid w:val="00F231FC"/>
    <w:rsid w:val="00F309E2"/>
    <w:rsid w:val="00F31C57"/>
    <w:rsid w:val="00F32323"/>
    <w:rsid w:val="00F43C83"/>
    <w:rsid w:val="00F5289D"/>
    <w:rsid w:val="00F55D3D"/>
    <w:rsid w:val="00F60679"/>
    <w:rsid w:val="00F634E2"/>
    <w:rsid w:val="00F64C24"/>
    <w:rsid w:val="00F76BF0"/>
    <w:rsid w:val="00F801C5"/>
    <w:rsid w:val="00F81ECB"/>
    <w:rsid w:val="00FA323E"/>
    <w:rsid w:val="00FA3A45"/>
    <w:rsid w:val="00FA4A41"/>
    <w:rsid w:val="00FB0DE3"/>
    <w:rsid w:val="00FB303F"/>
    <w:rsid w:val="00FB5384"/>
    <w:rsid w:val="00FB7E53"/>
    <w:rsid w:val="00FC2EDA"/>
    <w:rsid w:val="00FC49EB"/>
    <w:rsid w:val="00FC565B"/>
    <w:rsid w:val="00FD43E5"/>
    <w:rsid w:val="00FD5B46"/>
    <w:rsid w:val="00FD7D83"/>
    <w:rsid w:val="00FD7F00"/>
    <w:rsid w:val="00FF3765"/>
    <w:rsid w:val="00FF5973"/>
    <w:rsid w:val="00FF5BBC"/>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6C43"/>
    <w:pPr>
      <w:jc w:val="both"/>
    </w:pPr>
  </w:style>
  <w:style w:type="paragraph" w:styleId="Titre1">
    <w:name w:val="heading 1"/>
    <w:basedOn w:val="Normal"/>
    <w:next w:val="Normal"/>
    <w:link w:val="Titre1Car"/>
    <w:uiPriority w:val="9"/>
    <w:qFormat/>
    <w:rsid w:val="004868C1"/>
    <w:pPr>
      <w:numPr>
        <w:numId w:val="30"/>
      </w:numPr>
      <w:spacing w:before="360" w:after="120"/>
      <w:contextualSpacing/>
      <w:outlineLvl w:val="0"/>
    </w:pPr>
    <w:rPr>
      <w:rFonts w:asciiTheme="majorHAnsi" w:eastAsiaTheme="majorEastAsia" w:hAnsiTheme="majorHAnsi" w:cstheme="majorBidi"/>
      <w:b/>
      <w:bCs/>
      <w:sz w:val="28"/>
      <w:szCs w:val="28"/>
    </w:rPr>
  </w:style>
  <w:style w:type="paragraph" w:styleId="Titre2">
    <w:name w:val="heading 2"/>
    <w:basedOn w:val="Titre1"/>
    <w:next w:val="Normal"/>
    <w:link w:val="Titre2Car"/>
    <w:uiPriority w:val="9"/>
    <w:unhideWhenUsed/>
    <w:qFormat/>
    <w:rsid w:val="000D6958"/>
    <w:pPr>
      <w:numPr>
        <w:ilvl w:val="1"/>
      </w:numPr>
      <w:outlineLvl w:val="1"/>
    </w:pPr>
    <w:rPr>
      <w:sz w:val="26"/>
      <w:szCs w:val="26"/>
    </w:rPr>
  </w:style>
  <w:style w:type="paragraph" w:styleId="Titre3">
    <w:name w:val="heading 3"/>
    <w:basedOn w:val="Titre2"/>
    <w:next w:val="Normal"/>
    <w:link w:val="Titre3Car"/>
    <w:uiPriority w:val="9"/>
    <w:unhideWhenUsed/>
    <w:qFormat/>
    <w:rsid w:val="008321CD"/>
    <w:pPr>
      <w:numPr>
        <w:ilvl w:val="2"/>
      </w:numPr>
      <w:ind w:left="567"/>
      <w:outlineLvl w:val="2"/>
    </w:pPr>
    <w:rPr>
      <w:sz w:val="22"/>
      <w:szCs w:val="22"/>
    </w:rPr>
  </w:style>
  <w:style w:type="paragraph" w:styleId="Titre4">
    <w:name w:val="heading 4"/>
    <w:basedOn w:val="Normal"/>
    <w:next w:val="Normal"/>
    <w:link w:val="Titre4Car"/>
    <w:uiPriority w:val="9"/>
    <w:semiHidden/>
    <w:unhideWhenUsed/>
    <w:qFormat/>
    <w:rsid w:val="00375E96"/>
    <w:pPr>
      <w:spacing w:before="200" w:after="0"/>
      <w:outlineLvl w:val="3"/>
    </w:pPr>
    <w:rPr>
      <w:rFonts w:asciiTheme="majorHAnsi" w:eastAsiaTheme="majorEastAsia" w:hAnsiTheme="majorHAnsi" w:cstheme="majorBidi"/>
      <w:b/>
      <w:bCs/>
      <w:i/>
      <w:iCs/>
    </w:rPr>
  </w:style>
  <w:style w:type="paragraph" w:styleId="Titre5">
    <w:name w:val="heading 5"/>
    <w:basedOn w:val="Normal"/>
    <w:next w:val="Normal"/>
    <w:link w:val="Titre5Car"/>
    <w:uiPriority w:val="9"/>
    <w:semiHidden/>
    <w:unhideWhenUsed/>
    <w:qFormat/>
    <w:rsid w:val="00375E96"/>
    <w:pPr>
      <w:spacing w:before="200" w:after="0"/>
      <w:outlineLvl w:val="4"/>
    </w:pPr>
    <w:rPr>
      <w:rFonts w:asciiTheme="majorHAnsi" w:eastAsiaTheme="majorEastAsia" w:hAnsiTheme="majorHAnsi" w:cstheme="majorBidi"/>
      <w:b/>
      <w:bCs/>
      <w:color w:val="7F7F7F" w:themeColor="text1" w:themeTint="80"/>
    </w:rPr>
  </w:style>
  <w:style w:type="paragraph" w:styleId="Titre6">
    <w:name w:val="heading 6"/>
    <w:basedOn w:val="Normal"/>
    <w:next w:val="Normal"/>
    <w:link w:val="Titre6Car"/>
    <w:uiPriority w:val="9"/>
    <w:semiHidden/>
    <w:unhideWhenUsed/>
    <w:qFormat/>
    <w:rsid w:val="00375E96"/>
    <w:pPr>
      <w:spacing w:after="0" w:line="271" w:lineRule="auto"/>
      <w:outlineLvl w:val="5"/>
    </w:pPr>
    <w:rPr>
      <w:rFonts w:asciiTheme="majorHAnsi" w:eastAsiaTheme="majorEastAsia" w:hAnsiTheme="majorHAnsi" w:cstheme="majorBidi"/>
      <w:b/>
      <w:bCs/>
      <w:i/>
      <w:iCs/>
      <w:color w:val="7F7F7F" w:themeColor="text1" w:themeTint="80"/>
    </w:rPr>
  </w:style>
  <w:style w:type="paragraph" w:styleId="Titre7">
    <w:name w:val="heading 7"/>
    <w:basedOn w:val="Normal"/>
    <w:next w:val="Normal"/>
    <w:link w:val="Titre7Car"/>
    <w:uiPriority w:val="9"/>
    <w:semiHidden/>
    <w:unhideWhenUsed/>
    <w:qFormat/>
    <w:rsid w:val="00375E96"/>
    <w:pPr>
      <w:spacing w:after="0"/>
      <w:outlineLvl w:val="6"/>
    </w:pPr>
    <w:rPr>
      <w:rFonts w:asciiTheme="majorHAnsi" w:eastAsiaTheme="majorEastAsia" w:hAnsiTheme="majorHAnsi" w:cstheme="majorBidi"/>
      <w:i/>
      <w:iCs/>
    </w:rPr>
  </w:style>
  <w:style w:type="paragraph" w:styleId="Titre8">
    <w:name w:val="heading 8"/>
    <w:basedOn w:val="Normal"/>
    <w:next w:val="Normal"/>
    <w:link w:val="Titre8Car"/>
    <w:uiPriority w:val="9"/>
    <w:semiHidden/>
    <w:unhideWhenUsed/>
    <w:qFormat/>
    <w:rsid w:val="00375E96"/>
    <w:pPr>
      <w:spacing w:after="0"/>
      <w:outlineLvl w:val="7"/>
    </w:pPr>
    <w:rPr>
      <w:rFonts w:asciiTheme="majorHAnsi" w:eastAsiaTheme="majorEastAsia" w:hAnsiTheme="majorHAnsi" w:cstheme="majorBidi"/>
      <w:sz w:val="20"/>
      <w:szCs w:val="20"/>
    </w:rPr>
  </w:style>
  <w:style w:type="paragraph" w:styleId="Titre9">
    <w:name w:val="heading 9"/>
    <w:basedOn w:val="Normal"/>
    <w:next w:val="Normal"/>
    <w:link w:val="Titre9Car"/>
    <w:uiPriority w:val="9"/>
    <w:semiHidden/>
    <w:unhideWhenUsed/>
    <w:qFormat/>
    <w:rsid w:val="00375E96"/>
    <w:pPr>
      <w:spacing w:after="0"/>
      <w:outlineLvl w:val="8"/>
    </w:pPr>
    <w:rPr>
      <w:rFonts w:asciiTheme="majorHAnsi" w:eastAsiaTheme="majorEastAsia" w:hAnsiTheme="majorHAnsi" w:cstheme="majorBidi"/>
      <w:i/>
      <w:iCs/>
      <w:spacing w:val="5"/>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868C1"/>
    <w:rPr>
      <w:rFonts w:asciiTheme="majorHAnsi" w:eastAsiaTheme="majorEastAsia" w:hAnsiTheme="majorHAnsi" w:cstheme="majorBidi"/>
      <w:b/>
      <w:bCs/>
      <w:sz w:val="28"/>
      <w:szCs w:val="28"/>
    </w:rPr>
  </w:style>
  <w:style w:type="character" w:customStyle="1" w:styleId="Titre2Car">
    <w:name w:val="Titre 2 Car"/>
    <w:basedOn w:val="Policepardfaut"/>
    <w:link w:val="Titre2"/>
    <w:uiPriority w:val="9"/>
    <w:rsid w:val="000D6958"/>
    <w:rPr>
      <w:rFonts w:asciiTheme="majorHAnsi" w:eastAsiaTheme="majorEastAsia" w:hAnsiTheme="majorHAnsi" w:cstheme="majorBidi"/>
      <w:b/>
      <w:bCs/>
      <w:sz w:val="26"/>
      <w:szCs w:val="26"/>
    </w:rPr>
  </w:style>
  <w:style w:type="character" w:customStyle="1" w:styleId="Titre3Car">
    <w:name w:val="Titre 3 Car"/>
    <w:basedOn w:val="Policepardfaut"/>
    <w:link w:val="Titre3"/>
    <w:uiPriority w:val="9"/>
    <w:rsid w:val="008321CD"/>
    <w:rPr>
      <w:rFonts w:asciiTheme="majorHAnsi" w:eastAsiaTheme="majorEastAsia" w:hAnsiTheme="majorHAnsi" w:cstheme="majorBidi"/>
      <w:b/>
      <w:bCs/>
    </w:rPr>
  </w:style>
  <w:style w:type="character" w:customStyle="1" w:styleId="Titre4Car">
    <w:name w:val="Titre 4 Car"/>
    <w:basedOn w:val="Policepardfaut"/>
    <w:link w:val="Titre4"/>
    <w:uiPriority w:val="9"/>
    <w:semiHidden/>
    <w:rsid w:val="00375E96"/>
    <w:rPr>
      <w:rFonts w:asciiTheme="majorHAnsi" w:eastAsiaTheme="majorEastAsia" w:hAnsiTheme="majorHAnsi" w:cstheme="majorBidi"/>
      <w:b/>
      <w:bCs/>
      <w:i/>
      <w:iCs/>
    </w:rPr>
  </w:style>
  <w:style w:type="character" w:customStyle="1" w:styleId="Titre5Car">
    <w:name w:val="Titre 5 Car"/>
    <w:basedOn w:val="Policepardfaut"/>
    <w:link w:val="Titre5"/>
    <w:uiPriority w:val="9"/>
    <w:semiHidden/>
    <w:rsid w:val="00375E96"/>
    <w:rPr>
      <w:rFonts w:asciiTheme="majorHAnsi" w:eastAsiaTheme="majorEastAsia" w:hAnsiTheme="majorHAnsi" w:cstheme="majorBidi"/>
      <w:b/>
      <w:bCs/>
      <w:color w:val="7F7F7F" w:themeColor="text1" w:themeTint="80"/>
    </w:rPr>
  </w:style>
  <w:style w:type="character" w:customStyle="1" w:styleId="Titre6Car">
    <w:name w:val="Titre 6 Car"/>
    <w:basedOn w:val="Policepardfaut"/>
    <w:link w:val="Titre6"/>
    <w:uiPriority w:val="9"/>
    <w:semiHidden/>
    <w:rsid w:val="00375E96"/>
    <w:rPr>
      <w:rFonts w:asciiTheme="majorHAnsi" w:eastAsiaTheme="majorEastAsia" w:hAnsiTheme="majorHAnsi" w:cstheme="majorBidi"/>
      <w:b/>
      <w:bCs/>
      <w:i/>
      <w:iCs/>
      <w:color w:val="7F7F7F" w:themeColor="text1" w:themeTint="80"/>
    </w:rPr>
  </w:style>
  <w:style w:type="character" w:customStyle="1" w:styleId="Titre7Car">
    <w:name w:val="Titre 7 Car"/>
    <w:basedOn w:val="Policepardfaut"/>
    <w:link w:val="Titre7"/>
    <w:uiPriority w:val="9"/>
    <w:semiHidden/>
    <w:rsid w:val="00375E96"/>
    <w:rPr>
      <w:rFonts w:asciiTheme="majorHAnsi" w:eastAsiaTheme="majorEastAsia" w:hAnsiTheme="majorHAnsi" w:cstheme="majorBidi"/>
      <w:i/>
      <w:iCs/>
    </w:rPr>
  </w:style>
  <w:style w:type="character" w:customStyle="1" w:styleId="Titre8Car">
    <w:name w:val="Titre 8 Car"/>
    <w:basedOn w:val="Policepardfaut"/>
    <w:link w:val="Titre8"/>
    <w:uiPriority w:val="9"/>
    <w:semiHidden/>
    <w:rsid w:val="00375E96"/>
    <w:rPr>
      <w:rFonts w:asciiTheme="majorHAnsi" w:eastAsiaTheme="majorEastAsia" w:hAnsiTheme="majorHAnsi" w:cstheme="majorBidi"/>
      <w:sz w:val="20"/>
      <w:szCs w:val="20"/>
    </w:rPr>
  </w:style>
  <w:style w:type="character" w:customStyle="1" w:styleId="Titre9Car">
    <w:name w:val="Titre 9 Car"/>
    <w:basedOn w:val="Policepardfaut"/>
    <w:link w:val="Titre9"/>
    <w:uiPriority w:val="9"/>
    <w:semiHidden/>
    <w:rsid w:val="00375E96"/>
    <w:rPr>
      <w:rFonts w:asciiTheme="majorHAnsi" w:eastAsiaTheme="majorEastAsia" w:hAnsiTheme="majorHAnsi" w:cstheme="majorBidi"/>
      <w:i/>
      <w:iCs/>
      <w:spacing w:val="5"/>
      <w:sz w:val="20"/>
      <w:szCs w:val="20"/>
    </w:rPr>
  </w:style>
  <w:style w:type="paragraph" w:styleId="Titre">
    <w:name w:val="Title"/>
    <w:aliases w:val="Table inside text"/>
    <w:basedOn w:val="Normal"/>
    <w:next w:val="Normal"/>
    <w:link w:val="TitreCar"/>
    <w:qFormat/>
    <w:rsid w:val="00375E96"/>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reCar">
    <w:name w:val="Titre Car"/>
    <w:aliases w:val="Table inside text Car"/>
    <w:basedOn w:val="Policepardfaut"/>
    <w:link w:val="Titre"/>
    <w:rsid w:val="00375E96"/>
    <w:rPr>
      <w:rFonts w:asciiTheme="majorHAnsi" w:eastAsiaTheme="majorEastAsia" w:hAnsiTheme="majorHAnsi" w:cstheme="majorBidi"/>
      <w:spacing w:val="5"/>
      <w:sz w:val="52"/>
      <w:szCs w:val="52"/>
    </w:rPr>
  </w:style>
  <w:style w:type="paragraph" w:styleId="Sous-titre">
    <w:name w:val="Subtitle"/>
    <w:basedOn w:val="Normal"/>
    <w:next w:val="Normal"/>
    <w:link w:val="Sous-titreCar"/>
    <w:uiPriority w:val="11"/>
    <w:qFormat/>
    <w:rsid w:val="00375E96"/>
    <w:pPr>
      <w:spacing w:after="600"/>
    </w:pPr>
    <w:rPr>
      <w:rFonts w:asciiTheme="majorHAnsi" w:eastAsiaTheme="majorEastAsia" w:hAnsiTheme="majorHAnsi" w:cstheme="majorBidi"/>
      <w:i/>
      <w:iCs/>
      <w:spacing w:val="13"/>
      <w:sz w:val="24"/>
      <w:szCs w:val="24"/>
    </w:rPr>
  </w:style>
  <w:style w:type="character" w:customStyle="1" w:styleId="Sous-titreCar">
    <w:name w:val="Sous-titre Car"/>
    <w:basedOn w:val="Policepardfaut"/>
    <w:link w:val="Sous-titre"/>
    <w:uiPriority w:val="11"/>
    <w:rsid w:val="00375E96"/>
    <w:rPr>
      <w:rFonts w:asciiTheme="majorHAnsi" w:eastAsiaTheme="majorEastAsia" w:hAnsiTheme="majorHAnsi" w:cstheme="majorBidi"/>
      <w:i/>
      <w:iCs/>
      <w:spacing w:val="13"/>
      <w:sz w:val="24"/>
      <w:szCs w:val="24"/>
    </w:rPr>
  </w:style>
  <w:style w:type="character" w:styleId="lev">
    <w:name w:val="Strong"/>
    <w:uiPriority w:val="22"/>
    <w:qFormat/>
    <w:rsid w:val="00375E96"/>
    <w:rPr>
      <w:b/>
      <w:bCs/>
    </w:rPr>
  </w:style>
  <w:style w:type="character" w:styleId="Accentuation">
    <w:name w:val="Emphasis"/>
    <w:uiPriority w:val="20"/>
    <w:qFormat/>
    <w:rsid w:val="00375E96"/>
    <w:rPr>
      <w:b/>
      <w:bCs/>
      <w:i/>
      <w:iCs/>
      <w:spacing w:val="10"/>
      <w:bdr w:val="none" w:sz="0" w:space="0" w:color="auto"/>
      <w:shd w:val="clear" w:color="auto" w:fill="auto"/>
    </w:rPr>
  </w:style>
  <w:style w:type="paragraph" w:styleId="Sansinterligne">
    <w:name w:val="No Spacing"/>
    <w:basedOn w:val="Normal"/>
    <w:link w:val="SansinterligneCar"/>
    <w:uiPriority w:val="1"/>
    <w:qFormat/>
    <w:rsid w:val="00375E96"/>
    <w:pPr>
      <w:numPr>
        <w:numId w:val="19"/>
      </w:numPr>
      <w:spacing w:after="0" w:line="240" w:lineRule="auto"/>
    </w:pPr>
  </w:style>
  <w:style w:type="paragraph" w:styleId="Paragraphedeliste">
    <w:name w:val="List Paragraph"/>
    <w:basedOn w:val="Normal"/>
    <w:uiPriority w:val="99"/>
    <w:qFormat/>
    <w:rsid w:val="00375E96"/>
    <w:pPr>
      <w:ind w:left="720"/>
      <w:contextualSpacing/>
    </w:pPr>
  </w:style>
  <w:style w:type="paragraph" w:styleId="Citation">
    <w:name w:val="Quote"/>
    <w:basedOn w:val="Normal"/>
    <w:next w:val="Normal"/>
    <w:link w:val="CitationCar"/>
    <w:uiPriority w:val="29"/>
    <w:qFormat/>
    <w:rsid w:val="00375E96"/>
    <w:pPr>
      <w:spacing w:before="200" w:after="0"/>
      <w:ind w:left="360" w:right="360"/>
    </w:pPr>
    <w:rPr>
      <w:i/>
      <w:iCs/>
    </w:rPr>
  </w:style>
  <w:style w:type="character" w:customStyle="1" w:styleId="CitationCar">
    <w:name w:val="Citation Car"/>
    <w:basedOn w:val="Policepardfaut"/>
    <w:link w:val="Citation"/>
    <w:uiPriority w:val="29"/>
    <w:rsid w:val="00375E96"/>
    <w:rPr>
      <w:i/>
      <w:iCs/>
    </w:rPr>
  </w:style>
  <w:style w:type="paragraph" w:styleId="Citationintense">
    <w:name w:val="Intense Quote"/>
    <w:basedOn w:val="Normal"/>
    <w:next w:val="Normal"/>
    <w:link w:val="CitationintenseCar"/>
    <w:uiPriority w:val="30"/>
    <w:qFormat/>
    <w:rsid w:val="00375E96"/>
    <w:pPr>
      <w:pBdr>
        <w:bottom w:val="single" w:sz="4" w:space="1" w:color="auto"/>
      </w:pBdr>
      <w:spacing w:before="200" w:after="280"/>
      <w:ind w:left="1008" w:right="1152"/>
    </w:pPr>
    <w:rPr>
      <w:b/>
      <w:bCs/>
      <w:i/>
      <w:iCs/>
    </w:rPr>
  </w:style>
  <w:style w:type="character" w:customStyle="1" w:styleId="CitationintenseCar">
    <w:name w:val="Citation intense Car"/>
    <w:basedOn w:val="Policepardfaut"/>
    <w:link w:val="Citationintense"/>
    <w:uiPriority w:val="30"/>
    <w:rsid w:val="00375E96"/>
    <w:rPr>
      <w:b/>
      <w:bCs/>
      <w:i/>
      <w:iCs/>
    </w:rPr>
  </w:style>
  <w:style w:type="character" w:styleId="Emphaseple">
    <w:name w:val="Subtle Emphasis"/>
    <w:uiPriority w:val="19"/>
    <w:qFormat/>
    <w:rsid w:val="00375E96"/>
    <w:rPr>
      <w:i/>
      <w:iCs/>
    </w:rPr>
  </w:style>
  <w:style w:type="character" w:styleId="Emphaseintense">
    <w:name w:val="Intense Emphasis"/>
    <w:uiPriority w:val="21"/>
    <w:qFormat/>
    <w:rsid w:val="00375E96"/>
    <w:rPr>
      <w:b/>
      <w:bCs/>
    </w:rPr>
  </w:style>
  <w:style w:type="character" w:styleId="Rfrenceple">
    <w:name w:val="Subtle Reference"/>
    <w:uiPriority w:val="31"/>
    <w:qFormat/>
    <w:rsid w:val="00375E96"/>
    <w:rPr>
      <w:smallCaps/>
    </w:rPr>
  </w:style>
  <w:style w:type="character" w:styleId="Rfrenceintense">
    <w:name w:val="Intense Reference"/>
    <w:uiPriority w:val="32"/>
    <w:qFormat/>
    <w:rsid w:val="00375E96"/>
    <w:rPr>
      <w:smallCaps/>
      <w:spacing w:val="5"/>
      <w:u w:val="single"/>
    </w:rPr>
  </w:style>
  <w:style w:type="character" w:styleId="Titredulivre">
    <w:name w:val="Book Title"/>
    <w:uiPriority w:val="33"/>
    <w:qFormat/>
    <w:rsid w:val="00375E96"/>
    <w:rPr>
      <w:i/>
      <w:iCs/>
      <w:smallCaps/>
      <w:spacing w:val="5"/>
    </w:rPr>
  </w:style>
  <w:style w:type="paragraph" w:styleId="En-ttedetabledesmatires">
    <w:name w:val="TOC Heading"/>
    <w:basedOn w:val="Titre1"/>
    <w:next w:val="Normal"/>
    <w:uiPriority w:val="39"/>
    <w:unhideWhenUsed/>
    <w:qFormat/>
    <w:rsid w:val="00375E96"/>
    <w:pPr>
      <w:outlineLvl w:val="9"/>
    </w:pPr>
  </w:style>
  <w:style w:type="paragraph" w:styleId="Lgende">
    <w:name w:val="caption"/>
    <w:basedOn w:val="Normal"/>
    <w:next w:val="Normal"/>
    <w:uiPriority w:val="35"/>
    <w:unhideWhenUsed/>
    <w:qFormat/>
    <w:rsid w:val="00F06F63"/>
    <w:rPr>
      <w:spacing w:val="10"/>
      <w:sz w:val="18"/>
      <w:szCs w:val="18"/>
    </w:rPr>
  </w:style>
  <w:style w:type="character" w:customStyle="1" w:styleId="SansinterligneCar">
    <w:name w:val="Sans interligne Car"/>
    <w:basedOn w:val="Policepardfaut"/>
    <w:link w:val="Sansinterligne"/>
    <w:uiPriority w:val="1"/>
    <w:rsid w:val="00604862"/>
  </w:style>
  <w:style w:type="table" w:styleId="Grilledutableau">
    <w:name w:val="Table Grid"/>
    <w:basedOn w:val="TableauNormal"/>
    <w:uiPriority w:val="59"/>
    <w:rsid w:val="00E564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E5642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56427"/>
    <w:rPr>
      <w:rFonts w:ascii="Tahoma" w:hAnsi="Tahoma" w:cs="Tahoma"/>
      <w:sz w:val="16"/>
      <w:szCs w:val="16"/>
    </w:rPr>
  </w:style>
  <w:style w:type="paragraph" w:styleId="En-tte">
    <w:name w:val="header"/>
    <w:basedOn w:val="Normal"/>
    <w:link w:val="En-tteCar"/>
    <w:uiPriority w:val="99"/>
    <w:unhideWhenUsed/>
    <w:rsid w:val="00B51D42"/>
    <w:pPr>
      <w:tabs>
        <w:tab w:val="center" w:pos="4252"/>
        <w:tab w:val="right" w:pos="8504"/>
      </w:tabs>
      <w:spacing w:after="0" w:line="240" w:lineRule="auto"/>
    </w:pPr>
  </w:style>
  <w:style w:type="character" w:customStyle="1" w:styleId="En-tteCar">
    <w:name w:val="En-tête Car"/>
    <w:basedOn w:val="Policepardfaut"/>
    <w:link w:val="En-tte"/>
    <w:uiPriority w:val="99"/>
    <w:rsid w:val="00B51D42"/>
  </w:style>
  <w:style w:type="paragraph" w:styleId="Pieddepage">
    <w:name w:val="footer"/>
    <w:basedOn w:val="Normal"/>
    <w:link w:val="PieddepageCar"/>
    <w:uiPriority w:val="99"/>
    <w:unhideWhenUsed/>
    <w:rsid w:val="00B51D42"/>
    <w:pPr>
      <w:tabs>
        <w:tab w:val="center" w:pos="4252"/>
        <w:tab w:val="right" w:pos="8504"/>
      </w:tabs>
      <w:spacing w:after="0" w:line="240" w:lineRule="auto"/>
    </w:pPr>
  </w:style>
  <w:style w:type="character" w:customStyle="1" w:styleId="PieddepageCar">
    <w:name w:val="Pied de page Car"/>
    <w:basedOn w:val="Policepardfaut"/>
    <w:link w:val="Pieddepage"/>
    <w:uiPriority w:val="99"/>
    <w:rsid w:val="00B51D42"/>
  </w:style>
  <w:style w:type="character" w:styleId="Lienhypertexte">
    <w:name w:val="Hyperlink"/>
    <w:basedOn w:val="Policepardfaut"/>
    <w:uiPriority w:val="99"/>
    <w:unhideWhenUsed/>
    <w:rsid w:val="00580240"/>
    <w:rPr>
      <w:color w:val="6B9F25" w:themeColor="hyperlink"/>
      <w:u w:val="single"/>
    </w:rPr>
  </w:style>
  <w:style w:type="paragraph" w:styleId="TM1">
    <w:name w:val="toc 1"/>
    <w:basedOn w:val="Normal"/>
    <w:next w:val="Normal"/>
    <w:autoRedefine/>
    <w:uiPriority w:val="39"/>
    <w:unhideWhenUsed/>
    <w:rsid w:val="00CA451C"/>
    <w:pPr>
      <w:spacing w:after="100"/>
    </w:pPr>
  </w:style>
  <w:style w:type="paragraph" w:styleId="TM2">
    <w:name w:val="toc 2"/>
    <w:basedOn w:val="Normal"/>
    <w:next w:val="Normal"/>
    <w:autoRedefine/>
    <w:uiPriority w:val="39"/>
    <w:unhideWhenUsed/>
    <w:rsid w:val="00CA451C"/>
    <w:pPr>
      <w:spacing w:after="100"/>
      <w:ind w:left="220"/>
    </w:pPr>
  </w:style>
  <w:style w:type="character" w:styleId="Marquedecommentaire">
    <w:name w:val="annotation reference"/>
    <w:basedOn w:val="Policepardfaut"/>
    <w:uiPriority w:val="99"/>
    <w:semiHidden/>
    <w:unhideWhenUsed/>
    <w:rsid w:val="00FB0DE3"/>
    <w:rPr>
      <w:sz w:val="16"/>
      <w:szCs w:val="16"/>
    </w:rPr>
  </w:style>
  <w:style w:type="paragraph" w:styleId="Commentaire">
    <w:name w:val="annotation text"/>
    <w:basedOn w:val="Normal"/>
    <w:link w:val="CommentaireCar"/>
    <w:uiPriority w:val="99"/>
    <w:semiHidden/>
    <w:unhideWhenUsed/>
    <w:rsid w:val="00FB0DE3"/>
    <w:pPr>
      <w:spacing w:line="240" w:lineRule="auto"/>
    </w:pPr>
    <w:rPr>
      <w:sz w:val="20"/>
      <w:szCs w:val="20"/>
    </w:rPr>
  </w:style>
  <w:style w:type="character" w:customStyle="1" w:styleId="CommentaireCar">
    <w:name w:val="Commentaire Car"/>
    <w:basedOn w:val="Policepardfaut"/>
    <w:link w:val="Commentaire"/>
    <w:uiPriority w:val="99"/>
    <w:semiHidden/>
    <w:rsid w:val="00FB0DE3"/>
    <w:rPr>
      <w:sz w:val="20"/>
      <w:szCs w:val="20"/>
    </w:rPr>
  </w:style>
  <w:style w:type="paragraph" w:styleId="Objetducommentaire">
    <w:name w:val="annotation subject"/>
    <w:basedOn w:val="Commentaire"/>
    <w:next w:val="Commentaire"/>
    <w:link w:val="ObjetducommentaireCar"/>
    <w:uiPriority w:val="99"/>
    <w:semiHidden/>
    <w:unhideWhenUsed/>
    <w:rsid w:val="00FB0DE3"/>
    <w:rPr>
      <w:b/>
      <w:bCs/>
    </w:rPr>
  </w:style>
  <w:style w:type="character" w:customStyle="1" w:styleId="ObjetducommentaireCar">
    <w:name w:val="Objet du commentaire Car"/>
    <w:basedOn w:val="CommentaireCar"/>
    <w:link w:val="Objetducommentaire"/>
    <w:uiPriority w:val="99"/>
    <w:semiHidden/>
    <w:rsid w:val="00FB0DE3"/>
    <w:rPr>
      <w:b/>
      <w:bCs/>
      <w:sz w:val="20"/>
      <w:szCs w:val="20"/>
    </w:rPr>
  </w:style>
  <w:style w:type="paragraph" w:styleId="Rvision">
    <w:name w:val="Revision"/>
    <w:hidden/>
    <w:uiPriority w:val="99"/>
    <w:semiHidden/>
    <w:rsid w:val="005D1DB5"/>
    <w:pPr>
      <w:spacing w:after="0" w:line="240" w:lineRule="auto"/>
    </w:pPr>
  </w:style>
  <w:style w:type="character" w:styleId="Textedelespacerserv">
    <w:name w:val="Placeholder Text"/>
    <w:basedOn w:val="Policepardfaut"/>
    <w:uiPriority w:val="99"/>
    <w:semiHidden/>
    <w:rsid w:val="001216C9"/>
    <w:rPr>
      <w:color w:val="808080"/>
    </w:rPr>
  </w:style>
  <w:style w:type="character" w:styleId="Appelnotedebasdep">
    <w:name w:val="footnote reference"/>
    <w:basedOn w:val="Policepardfaut"/>
    <w:uiPriority w:val="99"/>
    <w:semiHidden/>
    <w:unhideWhenUsed/>
    <w:rsid w:val="001216C9"/>
    <w:rPr>
      <w:vertAlign w:val="superscript"/>
    </w:rPr>
  </w:style>
  <w:style w:type="character" w:styleId="Lienhypertextesuivivisit">
    <w:name w:val="FollowedHyperlink"/>
    <w:basedOn w:val="Policepardfaut"/>
    <w:uiPriority w:val="99"/>
    <w:semiHidden/>
    <w:unhideWhenUsed/>
    <w:rsid w:val="00BB6ECF"/>
    <w:rPr>
      <w:color w:val="9F6715" w:themeColor="followedHyperlink"/>
      <w:u w:val="single"/>
    </w:rPr>
  </w:style>
  <w:style w:type="character" w:customStyle="1" w:styleId="10">
    <w:name w:val="Ανεπίλυτη αναφορά1"/>
    <w:basedOn w:val="Policepardfaut"/>
    <w:uiPriority w:val="99"/>
    <w:semiHidden/>
    <w:unhideWhenUsed/>
    <w:rsid w:val="00BB6ECF"/>
    <w:rPr>
      <w:color w:val="605E5C"/>
      <w:shd w:val="clear" w:color="auto" w:fill="E1DFDD"/>
    </w:rPr>
  </w:style>
  <w:style w:type="paragraph" w:customStyle="1" w:styleId="Default">
    <w:name w:val="Default"/>
    <w:rsid w:val="00590877"/>
    <w:pPr>
      <w:autoSpaceDE w:val="0"/>
      <w:autoSpaceDN w:val="0"/>
      <w:adjustRightInd w:val="0"/>
      <w:spacing w:after="0" w:line="240" w:lineRule="auto"/>
    </w:pPr>
    <w:rPr>
      <w:rFonts w:ascii="Times New Roman" w:hAnsi="Times New Roman" w:cs="Times New Roman"/>
      <w:color w:val="000000"/>
      <w:sz w:val="24"/>
      <w:szCs w:val="24"/>
      <w:lang w:bidi="ar-SA"/>
    </w:rPr>
  </w:style>
  <w:style w:type="paragraph" w:customStyle="1" w:styleId="Normal2">
    <w:name w:val="Normal 2"/>
    <w:basedOn w:val="Normal"/>
    <w:link w:val="Normal2Char"/>
    <w:qFormat/>
    <w:rsid w:val="00D502AA"/>
    <w:pPr>
      <w:spacing w:after="0" w:line="300" w:lineRule="auto"/>
    </w:pPr>
    <w:rPr>
      <w:rFonts w:ascii="Arial" w:eastAsiaTheme="minorHAnsi" w:hAnsi="Arial" w:cs="Arial"/>
      <w:lang w:val="en-GB" w:bidi="ar-SA"/>
    </w:rPr>
  </w:style>
  <w:style w:type="character" w:customStyle="1" w:styleId="Normal2Char">
    <w:name w:val="Normal 2 Char"/>
    <w:basedOn w:val="Policepardfaut"/>
    <w:link w:val="Normal2"/>
    <w:rsid w:val="00D502AA"/>
    <w:rPr>
      <w:rFonts w:ascii="Arial" w:eastAsiaTheme="minorHAnsi" w:hAnsi="Arial" w:cs="Arial"/>
      <w:lang w:val="en-GB" w:bidi="ar-SA"/>
    </w:rPr>
  </w:style>
  <w:style w:type="table" w:customStyle="1" w:styleId="11">
    <w:name w:val="Πίνακας 1 με ανοιχτόχρωμο πλέγμα1"/>
    <w:basedOn w:val="TableauNormal"/>
    <w:uiPriority w:val="46"/>
    <w:rsid w:val="00D502AA"/>
    <w:pPr>
      <w:spacing w:after="0" w:line="240" w:lineRule="auto"/>
    </w:pPr>
    <w:rPr>
      <w:rFonts w:eastAsiaTheme="minorHAnsi"/>
      <w:lang w:bidi="ar-SA"/>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1">
    <w:name w:val="Στυλ1"/>
    <w:uiPriority w:val="99"/>
    <w:rsid w:val="00982229"/>
    <w:pPr>
      <w:numPr>
        <w:numId w:val="25"/>
      </w:numPr>
    </w:pPr>
  </w:style>
  <w:style w:type="paragraph" w:styleId="TM3">
    <w:name w:val="toc 3"/>
    <w:basedOn w:val="Normal"/>
    <w:next w:val="Normal"/>
    <w:autoRedefine/>
    <w:uiPriority w:val="39"/>
    <w:unhideWhenUsed/>
    <w:rsid w:val="00B669D9"/>
    <w:pPr>
      <w:spacing w:after="100"/>
      <w:ind w:left="440"/>
    </w:pPr>
  </w:style>
  <w:style w:type="table" w:customStyle="1" w:styleId="12">
    <w:name w:val="Πλέγμα πίνακα1"/>
    <w:basedOn w:val="TableauNormal"/>
    <w:next w:val="Grilledutableau"/>
    <w:uiPriority w:val="59"/>
    <w:rsid w:val="00831D45"/>
    <w:pPr>
      <w:spacing w:after="0" w:line="240" w:lineRule="auto"/>
    </w:pPr>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1665005">
      <w:bodyDiv w:val="1"/>
      <w:marLeft w:val="0"/>
      <w:marRight w:val="0"/>
      <w:marTop w:val="0"/>
      <w:marBottom w:val="0"/>
      <w:divBdr>
        <w:top w:val="none" w:sz="0" w:space="0" w:color="auto"/>
        <w:left w:val="none" w:sz="0" w:space="0" w:color="auto"/>
        <w:bottom w:val="none" w:sz="0" w:space="0" w:color="auto"/>
        <w:right w:val="none" w:sz="0" w:space="0" w:color="auto"/>
      </w:divBdr>
    </w:div>
    <w:div w:id="736319215">
      <w:bodyDiv w:val="1"/>
      <w:marLeft w:val="0"/>
      <w:marRight w:val="0"/>
      <w:marTop w:val="0"/>
      <w:marBottom w:val="0"/>
      <w:divBdr>
        <w:top w:val="none" w:sz="0" w:space="0" w:color="auto"/>
        <w:left w:val="none" w:sz="0" w:space="0" w:color="auto"/>
        <w:bottom w:val="none" w:sz="0" w:space="0" w:color="auto"/>
        <w:right w:val="none" w:sz="0" w:space="0" w:color="auto"/>
      </w:divBdr>
    </w:div>
    <w:div w:id="894589786">
      <w:bodyDiv w:val="1"/>
      <w:marLeft w:val="0"/>
      <w:marRight w:val="0"/>
      <w:marTop w:val="0"/>
      <w:marBottom w:val="0"/>
      <w:divBdr>
        <w:top w:val="none" w:sz="0" w:space="0" w:color="auto"/>
        <w:left w:val="none" w:sz="0" w:space="0" w:color="auto"/>
        <w:bottom w:val="none" w:sz="0" w:space="0" w:color="auto"/>
        <w:right w:val="none" w:sz="0" w:space="0" w:color="auto"/>
      </w:divBdr>
    </w:div>
    <w:div w:id="1184321765">
      <w:bodyDiv w:val="1"/>
      <w:marLeft w:val="0"/>
      <w:marRight w:val="0"/>
      <w:marTop w:val="0"/>
      <w:marBottom w:val="0"/>
      <w:divBdr>
        <w:top w:val="none" w:sz="0" w:space="0" w:color="auto"/>
        <w:left w:val="none" w:sz="0" w:space="0" w:color="auto"/>
        <w:bottom w:val="none" w:sz="0" w:space="0" w:color="auto"/>
        <w:right w:val="none" w:sz="0" w:space="0" w:color="auto"/>
      </w:divBdr>
    </w:div>
    <w:div w:id="1255478149">
      <w:bodyDiv w:val="1"/>
      <w:marLeft w:val="0"/>
      <w:marRight w:val="0"/>
      <w:marTop w:val="0"/>
      <w:marBottom w:val="0"/>
      <w:divBdr>
        <w:top w:val="none" w:sz="0" w:space="0" w:color="auto"/>
        <w:left w:val="none" w:sz="0" w:space="0" w:color="auto"/>
        <w:bottom w:val="none" w:sz="0" w:space="0" w:color="auto"/>
        <w:right w:val="none" w:sz="0" w:space="0" w:color="auto"/>
      </w:divBdr>
    </w:div>
    <w:div w:id="1427729944">
      <w:bodyDiv w:val="1"/>
      <w:marLeft w:val="0"/>
      <w:marRight w:val="0"/>
      <w:marTop w:val="0"/>
      <w:marBottom w:val="0"/>
      <w:divBdr>
        <w:top w:val="none" w:sz="0" w:space="0" w:color="auto"/>
        <w:left w:val="none" w:sz="0" w:space="0" w:color="auto"/>
        <w:bottom w:val="none" w:sz="0" w:space="0" w:color="auto"/>
        <w:right w:val="none" w:sz="0" w:space="0" w:color="auto"/>
      </w:divBdr>
      <w:divsChild>
        <w:div w:id="1012032724">
          <w:marLeft w:val="0"/>
          <w:marRight w:val="0"/>
          <w:marTop w:val="0"/>
          <w:marBottom w:val="0"/>
          <w:divBdr>
            <w:top w:val="none" w:sz="0" w:space="0" w:color="auto"/>
            <w:left w:val="none" w:sz="0" w:space="0" w:color="auto"/>
            <w:bottom w:val="none" w:sz="0" w:space="0" w:color="auto"/>
            <w:right w:val="none" w:sz="0" w:space="0" w:color="auto"/>
          </w:divBdr>
        </w:div>
        <w:div w:id="759257316">
          <w:marLeft w:val="0"/>
          <w:marRight w:val="0"/>
          <w:marTop w:val="0"/>
          <w:marBottom w:val="0"/>
          <w:divBdr>
            <w:top w:val="none" w:sz="0" w:space="0" w:color="auto"/>
            <w:left w:val="none" w:sz="0" w:space="0" w:color="auto"/>
            <w:bottom w:val="none" w:sz="0" w:space="0" w:color="auto"/>
            <w:right w:val="none" w:sz="0" w:space="0" w:color="auto"/>
          </w:divBdr>
        </w:div>
        <w:div w:id="1349453134">
          <w:marLeft w:val="0"/>
          <w:marRight w:val="0"/>
          <w:marTop w:val="0"/>
          <w:marBottom w:val="0"/>
          <w:divBdr>
            <w:top w:val="none" w:sz="0" w:space="0" w:color="auto"/>
            <w:left w:val="none" w:sz="0" w:space="0" w:color="auto"/>
            <w:bottom w:val="none" w:sz="0" w:space="0" w:color="auto"/>
            <w:right w:val="none" w:sz="0" w:space="0" w:color="auto"/>
          </w:divBdr>
        </w:div>
        <w:div w:id="391779785">
          <w:marLeft w:val="0"/>
          <w:marRight w:val="0"/>
          <w:marTop w:val="0"/>
          <w:marBottom w:val="0"/>
          <w:divBdr>
            <w:top w:val="none" w:sz="0" w:space="0" w:color="auto"/>
            <w:left w:val="none" w:sz="0" w:space="0" w:color="auto"/>
            <w:bottom w:val="none" w:sz="0" w:space="0" w:color="auto"/>
            <w:right w:val="none" w:sz="0" w:space="0" w:color="auto"/>
          </w:divBdr>
        </w:div>
      </w:divsChild>
    </w:div>
    <w:div w:id="1684478838">
      <w:bodyDiv w:val="1"/>
      <w:marLeft w:val="0"/>
      <w:marRight w:val="0"/>
      <w:marTop w:val="0"/>
      <w:marBottom w:val="0"/>
      <w:divBdr>
        <w:top w:val="none" w:sz="0" w:space="0" w:color="auto"/>
        <w:left w:val="none" w:sz="0" w:space="0" w:color="auto"/>
        <w:bottom w:val="none" w:sz="0" w:space="0" w:color="auto"/>
        <w:right w:val="none" w:sz="0" w:space="0" w:color="auto"/>
      </w:divBdr>
    </w:div>
    <w:div w:id="2066835107">
      <w:bodyDiv w:val="1"/>
      <w:marLeft w:val="0"/>
      <w:marRight w:val="0"/>
      <w:marTop w:val="0"/>
      <w:marBottom w:val="0"/>
      <w:divBdr>
        <w:top w:val="none" w:sz="0" w:space="0" w:color="auto"/>
        <w:left w:val="none" w:sz="0" w:space="0" w:color="auto"/>
        <w:bottom w:val="none" w:sz="0" w:space="0" w:color="auto"/>
        <w:right w:val="none" w:sz="0" w:space="0" w:color="auto"/>
      </w:divBdr>
    </w:div>
    <w:div w:id="2108572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13" Type="http://schemas.openxmlformats.org/officeDocument/2006/relationships/image" Target="media/image14.png"/><Relationship Id="rId3" Type="http://schemas.openxmlformats.org/officeDocument/2006/relationships/image" Target="media/image4.png"/><Relationship Id="rId7" Type="http://schemas.openxmlformats.org/officeDocument/2006/relationships/image" Target="media/image8.png"/><Relationship Id="rId12" Type="http://schemas.openxmlformats.org/officeDocument/2006/relationships/image" Target="media/image13.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eg"/><Relationship Id="rId11" Type="http://schemas.openxmlformats.org/officeDocument/2006/relationships/image" Target="media/image12.png"/><Relationship Id="rId5" Type="http://schemas.openxmlformats.org/officeDocument/2006/relationships/image" Target="media/image6.png"/><Relationship Id="rId10" Type="http://schemas.openxmlformats.org/officeDocument/2006/relationships/image" Target="media/image11.png"/><Relationship Id="rId4" Type="http://schemas.openxmlformats.org/officeDocument/2006/relationships/image" Target="media/image5.png"/><Relationship Id="rId9" Type="http://schemas.openxmlformats.org/officeDocument/2006/relationships/image" Target="media/image10.png"/><Relationship Id="rId14"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Γαλαζοπράσινο">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Clásico de Office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4DFBD49-0859-48A6-9175-C9C97B1A31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1181</Words>
  <Characters>6501</Characters>
  <Application>Microsoft Office Word</Application>
  <DocSecurity>0</DocSecurity>
  <Lines>54</Lines>
  <Paragraphs>15</Paragraphs>
  <ScaleCrop>false</ScaleCrop>
  <HeadingPairs>
    <vt:vector size="6" baseType="variant">
      <vt:variant>
        <vt:lpstr>Τίτλος</vt:lpstr>
      </vt:variant>
      <vt:variant>
        <vt:i4>1</vt:i4>
      </vt:variant>
      <vt:variant>
        <vt:lpstr>Título</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7667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snieva</dc:creator>
  <cp:lastModifiedBy>Utilisateur Windows</cp:lastModifiedBy>
  <cp:revision>2</cp:revision>
  <cp:lastPrinted>2019-02-14T09:39:00Z</cp:lastPrinted>
  <dcterms:created xsi:type="dcterms:W3CDTF">2021-02-18T05:46:00Z</dcterms:created>
  <dcterms:modified xsi:type="dcterms:W3CDTF">2021-02-18T05:46:00Z</dcterms:modified>
</cp:coreProperties>
</file>